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7DB6B6" w14:textId="77777777" w:rsidR="00EF3749" w:rsidRPr="007B3B30" w:rsidRDefault="004D6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3B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65D7289A" w14:textId="77777777" w:rsidR="00EF3749" w:rsidRPr="007B3B30" w:rsidRDefault="004D6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3B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высшего образования</w:t>
      </w:r>
    </w:p>
    <w:p w14:paraId="0A3D768A" w14:textId="77777777" w:rsidR="00EF3749" w:rsidRPr="007B3B30" w:rsidRDefault="004D6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3B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«ФИНАНСОВЫЙ УНИВЕРСИТЕТ ПРИ ПРАВИТЕЛЬСТВЕ </w:t>
      </w:r>
    </w:p>
    <w:p w14:paraId="72F93065" w14:textId="77777777" w:rsidR="00EF3749" w:rsidRPr="007B3B30" w:rsidRDefault="004D6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3B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РОССИЙСКОЙ ФЕДЕРАЦИИ»</w:t>
      </w:r>
    </w:p>
    <w:p w14:paraId="5CC28F98" w14:textId="77777777" w:rsidR="00EF3749" w:rsidRPr="007B3B30" w:rsidRDefault="004D6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3B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(Финансовый университет)</w:t>
      </w:r>
    </w:p>
    <w:p w14:paraId="2F0BB2A1" w14:textId="77777777" w:rsidR="00EF3749" w:rsidRPr="007B3B30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ED0A05B" w14:textId="77777777" w:rsidR="00EF3749" w:rsidRPr="007B3B30" w:rsidRDefault="004D63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3B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Кафедра «</w:t>
      </w:r>
      <w:proofErr w:type="spellStart"/>
      <w:r w:rsidRPr="007B3B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Цифровизация</w:t>
      </w:r>
      <w:proofErr w:type="spellEnd"/>
      <w:r w:rsidRPr="007B3B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образования»</w:t>
      </w:r>
    </w:p>
    <w:p w14:paraId="54A4A30A" w14:textId="77777777" w:rsidR="00EF3749" w:rsidRDefault="00EF3749">
      <w:pPr>
        <w:spacing w:after="0" w:line="322" w:lineRule="auto"/>
        <w:ind w:left="51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3FEE47D" w14:textId="77777777" w:rsidR="005B02AB" w:rsidRPr="007937DE" w:rsidRDefault="004D6326" w:rsidP="005B02AB">
      <w:pPr>
        <w:spacing w:after="0" w:line="322" w:lineRule="auto"/>
        <w:ind w:left="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49083D8" w14:textId="77777777" w:rsidR="005B02AB" w:rsidRPr="007937DE" w:rsidRDefault="005B02AB" w:rsidP="005B02AB">
      <w:pPr>
        <w:spacing w:after="0" w:line="36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УТВЕРЖДАЮ</w:t>
      </w:r>
    </w:p>
    <w:p w14:paraId="771EC68A" w14:textId="77777777" w:rsidR="005B02AB" w:rsidRPr="007937DE" w:rsidRDefault="005B02AB" w:rsidP="005B02A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Проректор по учебной и </w:t>
      </w:r>
    </w:p>
    <w:p w14:paraId="72B38A80" w14:textId="77777777" w:rsidR="005B02AB" w:rsidRPr="007937DE" w:rsidRDefault="005B02AB" w:rsidP="005B02A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методической работе </w:t>
      </w:r>
    </w:p>
    <w:p w14:paraId="6CD53FC4" w14:textId="77777777" w:rsidR="005B02AB" w:rsidRPr="007937DE" w:rsidRDefault="005B02AB" w:rsidP="005B02A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BFC385D" w14:textId="4EE599B3" w:rsidR="005B02AB" w:rsidRPr="007937DE" w:rsidRDefault="005B02AB" w:rsidP="005B02AB">
      <w:pPr>
        <w:spacing w:after="100" w:afterAutospacing="1" w:line="360" w:lineRule="auto"/>
        <w:ind w:left="5670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______________Е. А. Каменева                                                                                        </w:t>
      </w:r>
      <w:r w:rsidR="002943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 мая </w:t>
      </w:r>
      <w:bookmarkStart w:id="0" w:name="_GoBack"/>
      <w:bookmarkEnd w:id="0"/>
      <w:r w:rsidRPr="007937DE">
        <w:rPr>
          <w:rFonts w:ascii="Times New Roman" w:eastAsia="Times New Roman" w:hAnsi="Times New Roman" w:cs="Times New Roman"/>
          <w:color w:val="000000"/>
          <w:sz w:val="28"/>
          <w:szCs w:val="28"/>
        </w:rPr>
        <w:t>2023 г.</w:t>
      </w:r>
    </w:p>
    <w:p w14:paraId="66F62A1F" w14:textId="29722463" w:rsidR="00EF3749" w:rsidRDefault="004D6326" w:rsidP="005B02AB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</w:t>
      </w:r>
    </w:p>
    <w:p w14:paraId="34465A27" w14:textId="77777777" w:rsidR="00852D80" w:rsidRDefault="00852D80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eading=h.gjdgxs" w:colFirst="0" w:colLast="0"/>
      <w:bookmarkEnd w:id="1"/>
    </w:p>
    <w:p w14:paraId="57F29DE8" w14:textId="77777777" w:rsidR="00852D80" w:rsidRDefault="00852D80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E5FDD97" w14:textId="77777777" w:rsidR="00852D80" w:rsidRDefault="00852D80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B34179D" w14:textId="11A0BC2E" w:rsidR="00EF3749" w:rsidRDefault="004D6326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Л. Д. Александрова</w:t>
      </w:r>
    </w:p>
    <w:p w14:paraId="287ACCE2" w14:textId="77777777" w:rsidR="00EF3749" w:rsidRDefault="00EF3749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</w:p>
    <w:p w14:paraId="0A12D4B2" w14:textId="77777777" w:rsidR="00EF3749" w:rsidRDefault="004D6326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 xml:space="preserve">ПРОГРАММА </w:t>
      </w:r>
    </w:p>
    <w:p w14:paraId="0F7654EF" w14:textId="77777777" w:rsidR="00EF3749" w:rsidRDefault="004D6326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НАУЧНО-ИССЛЕДОВАТЕЛЬСКОГО СЕМИНАРА</w:t>
      </w:r>
    </w:p>
    <w:p w14:paraId="49A50501" w14:textId="77777777" w:rsidR="00EF3749" w:rsidRDefault="00EF3749">
      <w:pPr>
        <w:widowControl w:val="0"/>
        <w:spacing w:after="8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ABDC955" w14:textId="77777777" w:rsidR="00EF3749" w:rsidRDefault="004D6326">
      <w:pPr>
        <w:widowControl w:val="0"/>
        <w:spacing w:after="8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3DE1B724" w14:textId="77777777" w:rsidR="00EF3749" w:rsidRDefault="004D6326">
      <w:pPr>
        <w:widowControl w:val="0"/>
        <w:spacing w:after="8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44.04.01 «Педагогическое образование» </w:t>
      </w:r>
    </w:p>
    <w:p w14:paraId="173BC42F" w14:textId="77777777" w:rsidR="00EF3749" w:rsidRDefault="004D6326">
      <w:pPr>
        <w:widowControl w:val="0"/>
        <w:spacing w:after="8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направленность программы магистратуры</w:t>
      </w:r>
    </w:p>
    <w:p w14:paraId="6AE20C53" w14:textId="77777777" w:rsidR="00EF3749" w:rsidRDefault="004D6326">
      <w:pPr>
        <w:widowControl w:val="0"/>
        <w:spacing w:after="8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«Цифровые образовательные практики и технологии»</w:t>
      </w:r>
    </w:p>
    <w:p w14:paraId="7CFFB067" w14:textId="77777777" w:rsidR="00EF3749" w:rsidRDefault="00EF3749">
      <w:pPr>
        <w:widowControl w:val="0"/>
        <w:spacing w:after="8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81F611E" w14:textId="77777777" w:rsidR="00EF3749" w:rsidRDefault="00EF3749">
      <w:pPr>
        <w:widowControl w:val="0"/>
        <w:spacing w:after="8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EE43E90" w14:textId="77777777" w:rsidR="004A6084" w:rsidRPr="00E85C01" w:rsidRDefault="004A6084" w:rsidP="004A6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85C01">
        <w:rPr>
          <w:rFonts w:ascii="Times New Roman" w:eastAsia="Times New Roman" w:hAnsi="Times New Roman" w:cs="Times New Roman"/>
          <w:i/>
          <w:iCs/>
          <w:sz w:val="28"/>
          <w:szCs w:val="28"/>
        </w:rPr>
        <w:t>Одобрено заседанием кафедры «</w:t>
      </w:r>
      <w:proofErr w:type="spellStart"/>
      <w:r w:rsidRPr="00E85C01">
        <w:rPr>
          <w:rFonts w:ascii="Times New Roman" w:eastAsia="Times New Roman" w:hAnsi="Times New Roman" w:cs="Times New Roman"/>
          <w:i/>
          <w:iCs/>
          <w:sz w:val="28"/>
          <w:szCs w:val="28"/>
        </w:rPr>
        <w:t>Цифровизация</w:t>
      </w:r>
      <w:proofErr w:type="spellEnd"/>
      <w:r w:rsidRPr="00E85C0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образования»</w:t>
      </w:r>
    </w:p>
    <w:p w14:paraId="0540E7DE" w14:textId="77777777" w:rsidR="004A6084" w:rsidRPr="00E85C01" w:rsidRDefault="004A6084" w:rsidP="004A6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85C01">
        <w:rPr>
          <w:rFonts w:ascii="Times New Roman" w:eastAsia="Times New Roman" w:hAnsi="Times New Roman" w:cs="Times New Roman"/>
          <w:i/>
          <w:iCs/>
          <w:sz w:val="28"/>
          <w:szCs w:val="28"/>
        </w:rPr>
        <w:t>(протокол № 6 от «10» мая 2023 г.)</w:t>
      </w:r>
    </w:p>
    <w:p w14:paraId="25CADF86" w14:textId="77777777" w:rsidR="00EF3749" w:rsidRDefault="00EF374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32D5AC23" w14:textId="77777777" w:rsidR="00EF3749" w:rsidRDefault="00EF374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399BF9" w14:textId="1EC4E27E" w:rsidR="00EF3749" w:rsidRDefault="00EF374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231C030" w14:textId="77777777" w:rsidR="00852D80" w:rsidRDefault="00852D8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F217075" w14:textId="77777777" w:rsidR="00EF3749" w:rsidRDefault="00EF374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E3F98A" w14:textId="77777777" w:rsidR="00EF3749" w:rsidRDefault="004D632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Москва 2023</w:t>
      </w:r>
    </w:p>
    <w:p w14:paraId="24E91673" w14:textId="77777777" w:rsidR="00EF3749" w:rsidRDefault="00EF374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36AB3AF" w14:textId="6FBDC754" w:rsidR="00EF3749" w:rsidRDefault="004D6326" w:rsidP="007B3B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5F7C41AD" w14:textId="77777777"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f"/>
        <w:tblW w:w="957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039"/>
        <w:gridCol w:w="532"/>
      </w:tblGrid>
      <w:tr w:rsidR="00EF3749" w14:paraId="141523D0" w14:textId="77777777">
        <w:tc>
          <w:tcPr>
            <w:tcW w:w="9039" w:type="dxa"/>
            <w:shd w:val="clear" w:color="auto" w:fill="auto"/>
          </w:tcPr>
          <w:p w14:paraId="3CF0627D" w14:textId="77777777" w:rsidR="00EF3749" w:rsidRDefault="004D632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семинара……………………………………………………………………….</w:t>
            </w:r>
          </w:p>
        </w:tc>
        <w:tc>
          <w:tcPr>
            <w:tcW w:w="532" w:type="dxa"/>
            <w:shd w:val="clear" w:color="auto" w:fill="auto"/>
            <w:vAlign w:val="bottom"/>
          </w:tcPr>
          <w:p w14:paraId="6CFF2AAD" w14:textId="2DE042A3" w:rsidR="00EF3749" w:rsidRDefault="00AF5B6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F3749" w14:paraId="2A9FBA55" w14:textId="77777777">
        <w:tc>
          <w:tcPr>
            <w:tcW w:w="9039" w:type="dxa"/>
            <w:shd w:val="clear" w:color="auto" w:fill="auto"/>
          </w:tcPr>
          <w:p w14:paraId="0A0BAADF" w14:textId="77777777" w:rsidR="00EF3749" w:rsidRDefault="004D632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Учебно-тематический план НИС………………………………………….</w:t>
            </w:r>
          </w:p>
        </w:tc>
        <w:tc>
          <w:tcPr>
            <w:tcW w:w="532" w:type="dxa"/>
            <w:shd w:val="clear" w:color="auto" w:fill="auto"/>
            <w:vAlign w:val="bottom"/>
          </w:tcPr>
          <w:p w14:paraId="7CA6EB59" w14:textId="771971A1" w:rsidR="00EF3749" w:rsidRDefault="00AF5B6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F3749" w14:paraId="3E644625" w14:textId="77777777">
        <w:tc>
          <w:tcPr>
            <w:tcW w:w="9039" w:type="dxa"/>
            <w:shd w:val="clear" w:color="auto" w:fill="auto"/>
          </w:tcPr>
          <w:p w14:paraId="4CBC123D" w14:textId="77777777" w:rsidR="00EF3749" w:rsidRDefault="004D632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Перечень основной и дополнительной учебной литературы, необходимой для выполнения НИС…………………………………………</w:t>
            </w:r>
          </w:p>
        </w:tc>
        <w:tc>
          <w:tcPr>
            <w:tcW w:w="532" w:type="dxa"/>
            <w:shd w:val="clear" w:color="auto" w:fill="auto"/>
            <w:vAlign w:val="bottom"/>
          </w:tcPr>
          <w:p w14:paraId="66149350" w14:textId="3E54E76C" w:rsidR="00EF3749" w:rsidRDefault="00AF5B6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F3749" w14:paraId="22AE5F6B" w14:textId="77777777">
        <w:tc>
          <w:tcPr>
            <w:tcW w:w="9039" w:type="dxa"/>
            <w:shd w:val="clear" w:color="auto" w:fill="auto"/>
          </w:tcPr>
          <w:p w14:paraId="27E3CA5E" w14:textId="77777777" w:rsidR="00EF3749" w:rsidRDefault="004D632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Перечень ресурсов информационно-коммуникационной сети «Интернет», необходимой для освоения НИС………………………………</w:t>
            </w:r>
          </w:p>
        </w:tc>
        <w:tc>
          <w:tcPr>
            <w:tcW w:w="532" w:type="dxa"/>
            <w:shd w:val="clear" w:color="auto" w:fill="auto"/>
            <w:vAlign w:val="bottom"/>
          </w:tcPr>
          <w:p w14:paraId="68D73237" w14:textId="0D5F681C" w:rsidR="00EF3749" w:rsidRDefault="004D6326" w:rsidP="00AF5B6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5B67">
              <w:rPr>
                <w:sz w:val="28"/>
                <w:szCs w:val="28"/>
              </w:rPr>
              <w:t>0</w:t>
            </w:r>
          </w:p>
        </w:tc>
      </w:tr>
      <w:tr w:rsidR="00EF3749" w14:paraId="55D654CB" w14:textId="77777777">
        <w:tc>
          <w:tcPr>
            <w:tcW w:w="9039" w:type="dxa"/>
            <w:shd w:val="clear" w:color="auto" w:fill="auto"/>
          </w:tcPr>
          <w:p w14:paraId="168F53E1" w14:textId="77777777" w:rsidR="00EF3749" w:rsidRDefault="004D632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5.Отчетность по НИС…………………………………………………………</w:t>
            </w:r>
          </w:p>
        </w:tc>
        <w:tc>
          <w:tcPr>
            <w:tcW w:w="532" w:type="dxa"/>
            <w:shd w:val="clear" w:color="auto" w:fill="auto"/>
            <w:vAlign w:val="bottom"/>
          </w:tcPr>
          <w:p w14:paraId="1391A792" w14:textId="7A413847" w:rsidR="00EF3749" w:rsidRDefault="004D6326" w:rsidP="00AF5B6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5B67">
              <w:rPr>
                <w:sz w:val="28"/>
                <w:szCs w:val="28"/>
              </w:rPr>
              <w:t>0</w:t>
            </w:r>
          </w:p>
        </w:tc>
      </w:tr>
      <w:tr w:rsidR="00EF3749" w14:paraId="177092C4" w14:textId="77777777">
        <w:tc>
          <w:tcPr>
            <w:tcW w:w="9039" w:type="dxa"/>
            <w:shd w:val="clear" w:color="auto" w:fill="auto"/>
          </w:tcPr>
          <w:p w14:paraId="1A7FD7E6" w14:textId="77777777" w:rsidR="00EF3749" w:rsidRDefault="004D6326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Организационная схема научно-исследовательского семинара, отчетности и аттестации обучающихся……………………………………..</w:t>
            </w:r>
          </w:p>
        </w:tc>
        <w:tc>
          <w:tcPr>
            <w:tcW w:w="532" w:type="dxa"/>
            <w:shd w:val="clear" w:color="auto" w:fill="auto"/>
            <w:vAlign w:val="bottom"/>
          </w:tcPr>
          <w:p w14:paraId="358A5877" w14:textId="00C369C6" w:rsidR="00EF3749" w:rsidRDefault="004D6326" w:rsidP="00AF5B6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5B67">
              <w:rPr>
                <w:sz w:val="28"/>
                <w:szCs w:val="28"/>
              </w:rPr>
              <w:t>2</w:t>
            </w:r>
          </w:p>
        </w:tc>
      </w:tr>
    </w:tbl>
    <w:p w14:paraId="54BB3242" w14:textId="77777777"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83EBA3" w14:textId="77777777"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F3A800" w14:textId="77777777"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D80F566" w14:textId="77777777"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530506" w14:textId="77777777"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F48F25" w14:textId="77777777"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2461B8" w14:textId="77777777"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C5C389" w14:textId="77777777"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EB23A2" w14:textId="77777777"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C2AE8D" w14:textId="77777777"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AF59F9" w14:textId="77777777"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1B7DF3" w14:textId="77777777"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BB9A9B" w14:textId="77777777" w:rsidR="00EF3749" w:rsidRDefault="00EF3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272984" w14:textId="77777777" w:rsidR="00EF3749" w:rsidRDefault="00EF3749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8707482" w14:textId="77777777" w:rsidR="00EF3749" w:rsidRDefault="00EF3749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D328AFA" w14:textId="77777777" w:rsidR="00EF3749" w:rsidRDefault="004D6326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670A5416" w14:textId="77777777" w:rsidR="00EF3749" w:rsidRDefault="00EF3749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248C3D6" w14:textId="77777777" w:rsidR="00EF3749" w:rsidRDefault="004D6326">
      <w:pPr>
        <w:tabs>
          <w:tab w:val="left" w:pos="903"/>
        </w:tabs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</w:p>
    <w:tbl>
      <w:tblPr>
        <w:tblStyle w:val="aff0"/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2"/>
        <w:gridCol w:w="2124"/>
        <w:gridCol w:w="2414"/>
        <w:gridCol w:w="4109"/>
      </w:tblGrid>
      <w:tr w:rsidR="00EF3749" w14:paraId="4DBC4BBB" w14:textId="77777777">
        <w:tc>
          <w:tcPr>
            <w:tcW w:w="1702" w:type="dxa"/>
          </w:tcPr>
          <w:p w14:paraId="0C8D952E" w14:textId="77777777" w:rsidR="00EF3749" w:rsidRDefault="004D6326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124" w:type="dxa"/>
          </w:tcPr>
          <w:p w14:paraId="2EA0AE2C" w14:textId="77777777" w:rsidR="00EF3749" w:rsidRDefault="004D6326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4" w:type="dxa"/>
          </w:tcPr>
          <w:p w14:paraId="6546AB1E" w14:textId="77777777" w:rsidR="00EF3749" w:rsidRDefault="004D6326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09" w:type="dxa"/>
          </w:tcPr>
          <w:p w14:paraId="631F95A2" w14:textId="77777777" w:rsidR="00EF3749" w:rsidRDefault="004D6326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F3749" w14:paraId="2F7387CF" w14:textId="77777777">
        <w:trPr>
          <w:trHeight w:val="2932"/>
        </w:trPr>
        <w:tc>
          <w:tcPr>
            <w:tcW w:w="1702" w:type="dxa"/>
            <w:vMerge w:val="restart"/>
          </w:tcPr>
          <w:p w14:paraId="4BB223A4" w14:textId="77777777" w:rsidR="00EF3749" w:rsidRDefault="004D6326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УК-4</w:t>
            </w:r>
          </w:p>
        </w:tc>
        <w:tc>
          <w:tcPr>
            <w:tcW w:w="2124" w:type="dxa"/>
            <w:vMerge w:val="restart"/>
          </w:tcPr>
          <w:p w14:paraId="0C0E3B33" w14:textId="77777777" w:rsidR="00EF3749" w:rsidRDefault="004D6326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применять современные коммуникативные технологии, в том числе на иностранном (</w:t>
            </w:r>
            <w:proofErr w:type="spellStart"/>
            <w:r>
              <w:rPr>
                <w:sz w:val="24"/>
                <w:szCs w:val="24"/>
              </w:rPr>
              <w:t>ых</w:t>
            </w:r>
            <w:proofErr w:type="spellEnd"/>
            <w:r>
              <w:rPr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414" w:type="dxa"/>
          </w:tcPr>
          <w:p w14:paraId="1901C73B" w14:textId="77777777" w:rsidR="00EF3749" w:rsidRDefault="004D6326">
            <w:pPr>
              <w:spacing w:line="24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правила и принципы осуществления академического и профессионального взаимодействия в сфере образования; </w:t>
            </w:r>
          </w:p>
          <w:p w14:paraId="7444E2A5" w14:textId="77777777" w:rsidR="00EF3749" w:rsidRDefault="00EF3749">
            <w:pPr>
              <w:rPr>
                <w:sz w:val="24"/>
                <w:szCs w:val="24"/>
              </w:rPr>
            </w:pPr>
          </w:p>
          <w:p w14:paraId="11B7C756" w14:textId="77777777" w:rsidR="00EF3749" w:rsidRDefault="00EF3749">
            <w:pPr>
              <w:rPr>
                <w:sz w:val="24"/>
                <w:szCs w:val="24"/>
              </w:rPr>
            </w:pPr>
          </w:p>
        </w:tc>
        <w:tc>
          <w:tcPr>
            <w:tcW w:w="4109" w:type="dxa"/>
          </w:tcPr>
          <w:p w14:paraId="5266D73A" w14:textId="77777777" w:rsidR="00EF3749" w:rsidRDefault="004D632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- основные коммуникативные формулы и клише для практического осуществления академического и профессионального взаимодействия на иностранном языке;</w:t>
            </w:r>
          </w:p>
          <w:p w14:paraId="4E5BB39F" w14:textId="77777777" w:rsidR="00EF3749" w:rsidRDefault="004D632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- анализировать коммуникативную ситуацию, строить общение в соответствии с социокультурными традициями носителей изучаемого иностранного языка;</w:t>
            </w:r>
          </w:p>
          <w:p w14:paraId="2F06B5A7" w14:textId="77777777" w:rsidR="00EF3749" w:rsidRDefault="00EF3749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</w:tr>
      <w:tr w:rsidR="00EF3749" w14:paraId="06A7E237" w14:textId="77777777">
        <w:trPr>
          <w:trHeight w:val="3443"/>
        </w:trPr>
        <w:tc>
          <w:tcPr>
            <w:tcW w:w="1702" w:type="dxa"/>
            <w:vMerge/>
          </w:tcPr>
          <w:p w14:paraId="7E2DD641" w14:textId="77777777" w:rsidR="00EF3749" w:rsidRDefault="00EF3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14:paraId="3F817572" w14:textId="77777777" w:rsidR="00EF3749" w:rsidRDefault="00EF3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4" w:type="dxa"/>
          </w:tcPr>
          <w:p w14:paraId="64837DBD" w14:textId="77777777" w:rsidR="00EF3749" w:rsidRDefault="004D6326">
            <w:pPr>
              <w:spacing w:after="35" w:line="24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2.Представляет результаты академической и профессиональной деятельности на публичных мероприятиях, включая международные, в том числе на иностранном(</w:t>
            </w:r>
            <w:proofErr w:type="spellStart"/>
            <w:r>
              <w:rPr>
                <w:sz w:val="24"/>
                <w:szCs w:val="24"/>
              </w:rPr>
              <w:t>ых</w:t>
            </w:r>
            <w:proofErr w:type="spellEnd"/>
            <w:r>
              <w:rPr>
                <w:sz w:val="24"/>
                <w:szCs w:val="24"/>
              </w:rPr>
              <w:t xml:space="preserve">) языке(ах); </w:t>
            </w:r>
          </w:p>
          <w:p w14:paraId="237BA802" w14:textId="77777777" w:rsidR="00EF3749" w:rsidRDefault="00EF3749">
            <w:pPr>
              <w:rPr>
                <w:sz w:val="24"/>
                <w:szCs w:val="24"/>
              </w:rPr>
            </w:pPr>
          </w:p>
          <w:p w14:paraId="59E9213A" w14:textId="77777777" w:rsidR="00EF3749" w:rsidRDefault="00EF3749">
            <w:pPr>
              <w:rPr>
                <w:sz w:val="24"/>
                <w:szCs w:val="24"/>
              </w:rPr>
            </w:pPr>
          </w:p>
        </w:tc>
        <w:tc>
          <w:tcPr>
            <w:tcW w:w="4109" w:type="dxa"/>
          </w:tcPr>
          <w:p w14:paraId="5FAC995E" w14:textId="77777777" w:rsidR="00EF3749" w:rsidRDefault="004D632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- основные фонетические, лексические и грамматические явления</w:t>
            </w:r>
          </w:p>
          <w:p w14:paraId="7B84892E" w14:textId="77777777" w:rsidR="00EF3749" w:rsidRDefault="004D6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английского языка, позволяющие использовать его как средство</w:t>
            </w:r>
          </w:p>
          <w:p w14:paraId="268FA857" w14:textId="77777777" w:rsidR="00EF3749" w:rsidRDefault="004D6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коммуникации;</w:t>
            </w:r>
          </w:p>
          <w:p w14:paraId="7039EA8B" w14:textId="77777777" w:rsidR="00EF3749" w:rsidRDefault="004D632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- осуществлять письменную и устную речевую деятельность с выбором соответствующих лексических единиц в определённых ситуациях общения профессиональной деятельности и в научной среде;</w:t>
            </w:r>
          </w:p>
          <w:p w14:paraId="78E7C7A2" w14:textId="77777777" w:rsidR="00EF3749" w:rsidRDefault="00EF3749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6EE29CD7" w14:textId="77777777" w:rsidR="00EF3749" w:rsidRDefault="00EF3749">
            <w:pPr>
              <w:ind w:firstLine="708"/>
              <w:rPr>
                <w:sz w:val="24"/>
                <w:szCs w:val="24"/>
              </w:rPr>
            </w:pPr>
          </w:p>
        </w:tc>
      </w:tr>
      <w:tr w:rsidR="00EF3749" w14:paraId="56B47C65" w14:textId="77777777">
        <w:trPr>
          <w:trHeight w:val="3598"/>
        </w:trPr>
        <w:tc>
          <w:tcPr>
            <w:tcW w:w="1702" w:type="dxa"/>
            <w:vMerge/>
          </w:tcPr>
          <w:p w14:paraId="719E0010" w14:textId="77777777" w:rsidR="00EF3749" w:rsidRDefault="00EF3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14:paraId="55756CD5" w14:textId="77777777" w:rsidR="00EF3749" w:rsidRDefault="00EF3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4" w:type="dxa"/>
          </w:tcPr>
          <w:p w14:paraId="14DD0D82" w14:textId="77777777" w:rsidR="00EF3749" w:rsidRDefault="004D6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3.Демонстрирует владение навыками устной и письменной речи в том числе на иностранном(</w:t>
            </w:r>
            <w:proofErr w:type="spellStart"/>
            <w:r>
              <w:rPr>
                <w:sz w:val="24"/>
                <w:szCs w:val="24"/>
              </w:rPr>
              <w:t>ых</w:t>
            </w:r>
            <w:proofErr w:type="spellEnd"/>
            <w:r>
              <w:rPr>
                <w:sz w:val="24"/>
                <w:szCs w:val="24"/>
              </w:rPr>
              <w:t>) языке(ах), технологией активного слушания в процессе академического и профессионального взаимодействия.</w:t>
            </w:r>
          </w:p>
        </w:tc>
        <w:tc>
          <w:tcPr>
            <w:tcW w:w="4109" w:type="dxa"/>
          </w:tcPr>
          <w:p w14:paraId="7F5BFDCD" w14:textId="77777777" w:rsidR="00EF3749" w:rsidRDefault="004D632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>
              <w:rPr>
                <w:rFonts w:ascii="Noto Sans Symbols" w:eastAsia="Noto Sans Symbols" w:hAnsi="Noto Sans Symbols" w:cs="Noto Sans Symbols"/>
                <w:sz w:val="24"/>
                <w:szCs w:val="24"/>
              </w:rPr>
              <w:t>−</w:t>
            </w:r>
            <w:r>
              <w:rPr>
                <w:sz w:val="24"/>
                <w:szCs w:val="24"/>
              </w:rPr>
              <w:t xml:space="preserve"> правила коммуникативного поведения в ситуациях</w:t>
            </w:r>
          </w:p>
          <w:p w14:paraId="0724AFEA" w14:textId="77777777" w:rsidR="00EF3749" w:rsidRDefault="004D6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межкультурного научного общения</w:t>
            </w:r>
          </w:p>
          <w:p w14:paraId="257D6306" w14:textId="77777777" w:rsidR="00EF3749" w:rsidRDefault="004D632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>
              <w:rPr>
                <w:rFonts w:ascii="Noto Sans Symbols" w:eastAsia="Noto Sans Symbols" w:hAnsi="Noto Sans Symbols" w:cs="Noto Sans Symbols"/>
                <w:sz w:val="24"/>
                <w:szCs w:val="24"/>
              </w:rPr>
              <w:t>−</w:t>
            </w:r>
            <w:r>
              <w:rPr>
                <w:sz w:val="24"/>
                <w:szCs w:val="24"/>
              </w:rPr>
              <w:t xml:space="preserve"> осуществлять устную коммуникацию научной направленности на иностранном языке</w:t>
            </w:r>
          </w:p>
          <w:p w14:paraId="564CADCD" w14:textId="77777777" w:rsidR="00EF3749" w:rsidRDefault="004D632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(излагать свою точку зрения по научной проблеме, понимать и оценивать точку зрения партнера по межкультурному общению);</w:t>
            </w:r>
          </w:p>
        </w:tc>
      </w:tr>
      <w:tr w:rsidR="00EF3749" w14:paraId="59ADA66C" w14:textId="77777777">
        <w:trPr>
          <w:trHeight w:val="562"/>
        </w:trPr>
        <w:tc>
          <w:tcPr>
            <w:tcW w:w="1702" w:type="dxa"/>
            <w:vMerge w:val="restart"/>
          </w:tcPr>
          <w:p w14:paraId="6515103F" w14:textId="77777777" w:rsidR="00EF3749" w:rsidRDefault="004D6326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ОПК-7</w:t>
            </w:r>
          </w:p>
        </w:tc>
        <w:tc>
          <w:tcPr>
            <w:tcW w:w="2124" w:type="dxa"/>
            <w:vMerge w:val="restart"/>
          </w:tcPr>
          <w:p w14:paraId="741D2DC1" w14:textId="77777777" w:rsidR="00EF3749" w:rsidRDefault="004D6326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планировать и организовывать </w:t>
            </w:r>
            <w:r>
              <w:rPr>
                <w:sz w:val="24"/>
                <w:szCs w:val="24"/>
              </w:rPr>
              <w:lastRenderedPageBreak/>
              <w:t>взаимодействия участников образовательных отношений</w:t>
            </w:r>
          </w:p>
        </w:tc>
        <w:tc>
          <w:tcPr>
            <w:tcW w:w="2414" w:type="dxa"/>
          </w:tcPr>
          <w:p w14:paraId="1E714265" w14:textId="77777777" w:rsidR="00EF3749" w:rsidRDefault="004D6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1.Осуществляет отбор основных моделей и способов </w:t>
            </w:r>
            <w:r>
              <w:rPr>
                <w:sz w:val="24"/>
                <w:szCs w:val="24"/>
              </w:rPr>
              <w:lastRenderedPageBreak/>
              <w:t>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4109" w:type="dxa"/>
            <w:shd w:val="clear" w:color="auto" w:fill="auto"/>
          </w:tcPr>
          <w:p w14:paraId="7A0CEB23" w14:textId="77777777" w:rsidR="00EF3749" w:rsidRDefault="004D632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– основные модели и способы взаимодействия участников </w:t>
            </w:r>
            <w:r>
              <w:rPr>
                <w:sz w:val="24"/>
                <w:szCs w:val="24"/>
              </w:rPr>
              <w:lastRenderedPageBreak/>
              <w:t xml:space="preserve">образовательных отношений для решения профессиональных задач </w:t>
            </w:r>
          </w:p>
          <w:p w14:paraId="5CA5A4BC" w14:textId="77777777" w:rsidR="00EF3749" w:rsidRDefault="004D632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– осуществлять отбор основных моделей и способов взаимодействия участников образова­тельных отношений для решения профессиональных задач</w:t>
            </w:r>
          </w:p>
        </w:tc>
      </w:tr>
      <w:tr w:rsidR="00EF3749" w14:paraId="4FCA0631" w14:textId="77777777">
        <w:tc>
          <w:tcPr>
            <w:tcW w:w="1702" w:type="dxa"/>
            <w:vMerge/>
          </w:tcPr>
          <w:p w14:paraId="75D66D2D" w14:textId="77777777" w:rsidR="00EF3749" w:rsidRDefault="00EF3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14:paraId="3E273F6C" w14:textId="77777777" w:rsidR="00EF3749" w:rsidRDefault="00EF3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4" w:type="dxa"/>
          </w:tcPr>
          <w:p w14:paraId="02B8F79E" w14:textId="77777777" w:rsidR="00EF3749" w:rsidRDefault="004D6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Эффективно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4109" w:type="dxa"/>
            <w:shd w:val="clear" w:color="auto" w:fill="auto"/>
          </w:tcPr>
          <w:p w14:paraId="0D0012A9" w14:textId="77777777" w:rsidR="00EF3749" w:rsidRDefault="004D6326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 xml:space="preserve"> – методы, формы, технологии организации совместной деятельности участников образовательных отношений в рамках реализации образовательных программ</w:t>
            </w:r>
          </w:p>
          <w:p w14:paraId="56D8A1F5" w14:textId="77777777" w:rsidR="00EF3749" w:rsidRDefault="004D6326">
            <w:pPr>
              <w:tabs>
                <w:tab w:val="left" w:pos="540"/>
              </w:tabs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– организовывать совместную деятельность участников образовательных отношений в рамках реализации образовательных программ</w:t>
            </w:r>
          </w:p>
        </w:tc>
      </w:tr>
      <w:tr w:rsidR="00EF3749" w14:paraId="6246C9A6" w14:textId="77777777">
        <w:trPr>
          <w:trHeight w:val="848"/>
        </w:trPr>
        <w:tc>
          <w:tcPr>
            <w:tcW w:w="1702" w:type="dxa"/>
            <w:vMerge w:val="restart"/>
            <w:tcBorders>
              <w:right w:val="single" w:sz="4" w:space="0" w:color="000000"/>
            </w:tcBorders>
          </w:tcPr>
          <w:p w14:paraId="145C5A53" w14:textId="77777777" w:rsidR="00EF3749" w:rsidRDefault="004D63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2124" w:type="dxa"/>
            <w:vMerge w:val="restart"/>
            <w:tcBorders>
              <w:right w:val="single" w:sz="4" w:space="0" w:color="000000"/>
            </w:tcBorders>
          </w:tcPr>
          <w:p w14:paraId="3601D16F" w14:textId="77777777" w:rsidR="00EF3749" w:rsidRDefault="004D6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разрабатывать интерактивные задания и оценочные средства, создавать и преобразовывать контент в различных </w:t>
            </w:r>
          </w:p>
          <w:p w14:paraId="7ECC5A66" w14:textId="77777777" w:rsidR="00EF3749" w:rsidRDefault="004D63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форматах посредством цифровых инструментов</w:t>
            </w:r>
          </w:p>
        </w:tc>
        <w:tc>
          <w:tcPr>
            <w:tcW w:w="2414" w:type="dxa"/>
            <w:tcBorders>
              <w:left w:val="single" w:sz="4" w:space="0" w:color="000000"/>
            </w:tcBorders>
          </w:tcPr>
          <w:p w14:paraId="00B4FB69" w14:textId="77777777" w:rsidR="00EF3749" w:rsidRDefault="004D6326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1.Осуществляет отбор инструментов для разработки интерактивных заданий и оценочных средств</w:t>
            </w:r>
          </w:p>
        </w:tc>
        <w:tc>
          <w:tcPr>
            <w:tcW w:w="4109" w:type="dxa"/>
          </w:tcPr>
          <w:p w14:paraId="3A1DA477" w14:textId="77777777" w:rsidR="00EF3749" w:rsidRDefault="004D6326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Знать </w:t>
            </w:r>
            <w:r>
              <w:rPr>
                <w:color w:val="000000"/>
                <w:sz w:val="24"/>
                <w:szCs w:val="24"/>
              </w:rPr>
              <w:t>– современные инструменты для разработки интерактивных заданий и оценочных средств</w:t>
            </w:r>
          </w:p>
          <w:p w14:paraId="1E3B415A" w14:textId="77777777" w:rsidR="00EF3749" w:rsidRDefault="004D6326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– использовать современные инструменты для разработки интерактивных заданий и оценочных средств</w:t>
            </w:r>
          </w:p>
        </w:tc>
      </w:tr>
      <w:tr w:rsidR="00EF3749" w14:paraId="48C3F42C" w14:textId="77777777">
        <w:trPr>
          <w:trHeight w:val="1695"/>
        </w:trPr>
        <w:tc>
          <w:tcPr>
            <w:tcW w:w="1702" w:type="dxa"/>
            <w:vMerge/>
            <w:tcBorders>
              <w:right w:val="single" w:sz="4" w:space="0" w:color="000000"/>
            </w:tcBorders>
          </w:tcPr>
          <w:p w14:paraId="50B2C8BC" w14:textId="77777777" w:rsidR="00EF3749" w:rsidRDefault="00EF3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right w:val="single" w:sz="4" w:space="0" w:color="000000"/>
            </w:tcBorders>
          </w:tcPr>
          <w:p w14:paraId="75CBAF8E" w14:textId="77777777" w:rsidR="00EF3749" w:rsidRDefault="00EF3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AE3EF" w14:textId="77777777" w:rsidR="00EF3749" w:rsidRDefault="004D6326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2.Владеет навыками работы с цифровыми инструментами для создания интерактивных заданий и оценочных средств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6F959" w14:textId="77777777" w:rsidR="00EF3749" w:rsidRDefault="004D6326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 xml:space="preserve"> – цифровые инструменты для создания интерактивных заданий и оценочных средств</w:t>
            </w:r>
          </w:p>
          <w:p w14:paraId="2CB8CE02" w14:textId="77777777" w:rsidR="00EF3749" w:rsidRDefault="004D6326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– применять цифровые инструменты для создания интерактивных заданий и оценочных средств</w:t>
            </w:r>
          </w:p>
        </w:tc>
      </w:tr>
      <w:tr w:rsidR="00EF3749" w14:paraId="6E6D7141" w14:textId="77777777">
        <w:trPr>
          <w:trHeight w:val="1290"/>
        </w:trPr>
        <w:tc>
          <w:tcPr>
            <w:tcW w:w="1702" w:type="dxa"/>
            <w:vMerge/>
            <w:tcBorders>
              <w:right w:val="single" w:sz="4" w:space="0" w:color="000000"/>
            </w:tcBorders>
          </w:tcPr>
          <w:p w14:paraId="207B26D6" w14:textId="77777777" w:rsidR="00EF3749" w:rsidRDefault="00EF3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right w:val="single" w:sz="4" w:space="0" w:color="000000"/>
            </w:tcBorders>
          </w:tcPr>
          <w:p w14:paraId="2F8D93F8" w14:textId="77777777" w:rsidR="00EF3749" w:rsidRDefault="00EF3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</w:tcBorders>
          </w:tcPr>
          <w:p w14:paraId="65725BB8" w14:textId="77777777" w:rsidR="00EF3749" w:rsidRDefault="004D6326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3.Разрабатывает различные виды контрольно-измерительных материалов, используя цифровые технологии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</w:tcBorders>
          </w:tcPr>
          <w:p w14:paraId="6F359EBF" w14:textId="77777777" w:rsidR="00EF3749" w:rsidRDefault="004D6326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 xml:space="preserve"> – цифровые инструменты для разработки контрольно-измерительных материалов</w:t>
            </w:r>
          </w:p>
          <w:p w14:paraId="7717FDB8" w14:textId="77777777" w:rsidR="00EF3749" w:rsidRDefault="004D6326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– применять цифровые инструменты для разработки контрольно-измерительных материалов</w:t>
            </w:r>
          </w:p>
        </w:tc>
      </w:tr>
    </w:tbl>
    <w:p w14:paraId="779EBCBA" w14:textId="77777777" w:rsidR="00EF3749" w:rsidRDefault="00EF3749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315D6C8" w14:textId="2C0B65AB" w:rsidR="00EF3749" w:rsidRDefault="004D6326" w:rsidP="007B3B30">
      <w:pPr>
        <w:tabs>
          <w:tab w:val="left" w:pos="696"/>
        </w:tabs>
        <w:spacing w:after="0" w:line="413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2.Учебно-тематический план НИС</w:t>
      </w:r>
    </w:p>
    <w:tbl>
      <w:tblPr>
        <w:tblStyle w:val="aff2"/>
        <w:tblW w:w="101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0"/>
        <w:gridCol w:w="808"/>
        <w:gridCol w:w="1451"/>
        <w:gridCol w:w="1984"/>
        <w:gridCol w:w="2141"/>
      </w:tblGrid>
      <w:tr w:rsidR="00852D80" w:rsidRPr="00852D80" w14:paraId="21E67299" w14:textId="77777777">
        <w:tc>
          <w:tcPr>
            <w:tcW w:w="3810" w:type="dxa"/>
            <w:vMerge w:val="restart"/>
            <w:shd w:val="clear" w:color="auto" w:fill="auto"/>
          </w:tcPr>
          <w:p w14:paraId="47DD8362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4243" w:type="dxa"/>
            <w:gridSpan w:val="3"/>
            <w:shd w:val="clear" w:color="auto" w:fill="auto"/>
          </w:tcPr>
          <w:p w14:paraId="18062071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Трудоемкость в часах</w:t>
            </w:r>
          </w:p>
        </w:tc>
        <w:tc>
          <w:tcPr>
            <w:tcW w:w="2141" w:type="dxa"/>
            <w:vMerge w:val="restart"/>
            <w:shd w:val="clear" w:color="auto" w:fill="auto"/>
          </w:tcPr>
          <w:p w14:paraId="3E1760B9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Форма проведения семинара</w:t>
            </w:r>
          </w:p>
        </w:tc>
      </w:tr>
      <w:tr w:rsidR="00852D80" w:rsidRPr="00852D80" w14:paraId="2B8D837E" w14:textId="77777777">
        <w:trPr>
          <w:trHeight w:val="574"/>
        </w:trPr>
        <w:tc>
          <w:tcPr>
            <w:tcW w:w="3810" w:type="dxa"/>
            <w:vMerge/>
            <w:shd w:val="clear" w:color="auto" w:fill="auto"/>
          </w:tcPr>
          <w:p w14:paraId="20C725CF" w14:textId="77777777" w:rsidR="00EF3749" w:rsidRPr="00852D80" w:rsidRDefault="00EF3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130241F4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51" w:type="dxa"/>
            <w:shd w:val="clear" w:color="auto" w:fill="auto"/>
          </w:tcPr>
          <w:p w14:paraId="58A8F99E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1984" w:type="dxa"/>
            <w:shd w:val="clear" w:color="auto" w:fill="auto"/>
          </w:tcPr>
          <w:p w14:paraId="657D0347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41" w:type="dxa"/>
            <w:vMerge/>
            <w:shd w:val="clear" w:color="auto" w:fill="auto"/>
          </w:tcPr>
          <w:p w14:paraId="07F3B5AE" w14:textId="77777777" w:rsidR="00EF3749" w:rsidRPr="00852D80" w:rsidRDefault="00EF3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852D80" w:rsidRPr="00852D80" w14:paraId="1209DC30" w14:textId="77777777">
        <w:tc>
          <w:tcPr>
            <w:tcW w:w="10194" w:type="dxa"/>
            <w:gridSpan w:val="5"/>
            <w:shd w:val="clear" w:color="auto" w:fill="auto"/>
            <w:vAlign w:val="center"/>
          </w:tcPr>
          <w:p w14:paraId="6EFA43D9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Первый год обучения (2,4 модули)</w:t>
            </w:r>
          </w:p>
        </w:tc>
      </w:tr>
      <w:tr w:rsidR="00852D80" w:rsidRPr="00852D80" w14:paraId="1B14023C" w14:textId="77777777">
        <w:tc>
          <w:tcPr>
            <w:tcW w:w="3810" w:type="dxa"/>
            <w:shd w:val="clear" w:color="auto" w:fill="auto"/>
          </w:tcPr>
          <w:p w14:paraId="1F50D6C3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Выбор направлений научных исследований обучающихся, знакомство с плановой и отчетной документацией по НИР, заполнение индивидуального плана магистранта.</w:t>
            </w:r>
          </w:p>
        </w:tc>
        <w:tc>
          <w:tcPr>
            <w:tcW w:w="808" w:type="dxa"/>
            <w:shd w:val="clear" w:color="auto" w:fill="auto"/>
          </w:tcPr>
          <w:p w14:paraId="7B4BA897" w14:textId="34233E35" w:rsidR="00EF3749" w:rsidRPr="00852D80" w:rsidRDefault="001D5BE2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451" w:type="dxa"/>
            <w:shd w:val="clear" w:color="auto" w:fill="auto"/>
          </w:tcPr>
          <w:p w14:paraId="208F9A13" w14:textId="77777777" w:rsidR="00EF3749" w:rsidRPr="00852D80" w:rsidRDefault="004D6326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40169010" w14:textId="6CCC9310" w:rsidR="00EF3749" w:rsidRPr="00852D80" w:rsidRDefault="001C05A5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2141" w:type="dxa"/>
            <w:shd w:val="clear" w:color="auto" w:fill="auto"/>
          </w:tcPr>
          <w:p w14:paraId="3CA18264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Обсуждение вопросов организации НИР, направлений научных исследований</w:t>
            </w:r>
          </w:p>
        </w:tc>
      </w:tr>
      <w:tr w:rsidR="00852D80" w:rsidRPr="00852D80" w14:paraId="5B31CF96" w14:textId="77777777">
        <w:tc>
          <w:tcPr>
            <w:tcW w:w="3810" w:type="dxa"/>
            <w:shd w:val="clear" w:color="auto" w:fill="auto"/>
          </w:tcPr>
          <w:p w14:paraId="69A66B58" w14:textId="77777777" w:rsidR="00EF3749" w:rsidRPr="00852D80" w:rsidRDefault="004D6326">
            <w:pPr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lastRenderedPageBreak/>
              <w:t>Составление программы проектных работ и магистерского исследования. Выбор темы ВКР и утверждение этапов работы над ВКР.</w:t>
            </w:r>
          </w:p>
        </w:tc>
        <w:tc>
          <w:tcPr>
            <w:tcW w:w="808" w:type="dxa"/>
            <w:shd w:val="clear" w:color="auto" w:fill="auto"/>
          </w:tcPr>
          <w:p w14:paraId="30710DF9" w14:textId="7C590A63" w:rsidR="00EF3749" w:rsidRPr="00852D80" w:rsidRDefault="001D5BE2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451" w:type="dxa"/>
            <w:shd w:val="clear" w:color="auto" w:fill="auto"/>
          </w:tcPr>
          <w:p w14:paraId="7C31DEB9" w14:textId="77777777" w:rsidR="00EF3749" w:rsidRPr="00852D80" w:rsidRDefault="004D6326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203A542C" w14:textId="04B3DEF8" w:rsidR="00EF3749" w:rsidRPr="00852D80" w:rsidRDefault="001D5BE2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2141" w:type="dxa"/>
            <w:shd w:val="clear" w:color="auto" w:fill="auto"/>
          </w:tcPr>
          <w:p w14:paraId="78BBE449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Научная дискуссия</w:t>
            </w:r>
          </w:p>
        </w:tc>
      </w:tr>
      <w:tr w:rsidR="00852D80" w:rsidRPr="00852D80" w14:paraId="5A6364B5" w14:textId="77777777">
        <w:tc>
          <w:tcPr>
            <w:tcW w:w="3810" w:type="dxa"/>
            <w:shd w:val="clear" w:color="auto" w:fill="auto"/>
          </w:tcPr>
          <w:p w14:paraId="20F58C21" w14:textId="77777777" w:rsidR="00EF3749" w:rsidRPr="00852D80" w:rsidRDefault="004D6326">
            <w:pPr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Анализ и рецензирование научных статей по выбранным направлениям исследований. Апробация проектных работ и направлений исследований.</w:t>
            </w:r>
          </w:p>
        </w:tc>
        <w:tc>
          <w:tcPr>
            <w:tcW w:w="808" w:type="dxa"/>
            <w:shd w:val="clear" w:color="auto" w:fill="auto"/>
          </w:tcPr>
          <w:p w14:paraId="070D9147" w14:textId="23B16FE2" w:rsidR="00EF3749" w:rsidRPr="00852D80" w:rsidRDefault="001D5BE2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451" w:type="dxa"/>
            <w:shd w:val="clear" w:color="auto" w:fill="auto"/>
          </w:tcPr>
          <w:p w14:paraId="2E8B089E" w14:textId="05384978" w:rsidR="00EF3749" w:rsidRPr="00852D80" w:rsidRDefault="001D5BE2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26D6553D" w14:textId="6D71FA07" w:rsidR="00EF3749" w:rsidRPr="00852D80" w:rsidRDefault="001C05A5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2141" w:type="dxa"/>
            <w:shd w:val="clear" w:color="auto" w:fill="auto"/>
          </w:tcPr>
          <w:p w14:paraId="0790D5B6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Научная дискуссия, обсуждение рецензий</w:t>
            </w:r>
          </w:p>
        </w:tc>
      </w:tr>
      <w:tr w:rsidR="00852D80" w:rsidRPr="00852D80" w14:paraId="520BB5F1" w14:textId="77777777">
        <w:tc>
          <w:tcPr>
            <w:tcW w:w="3810" w:type="dxa"/>
            <w:shd w:val="clear" w:color="auto" w:fill="auto"/>
          </w:tcPr>
          <w:p w14:paraId="321B596F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Актуальность и практическая значимость темы исследования ВКР.</w:t>
            </w:r>
          </w:p>
        </w:tc>
        <w:tc>
          <w:tcPr>
            <w:tcW w:w="808" w:type="dxa"/>
            <w:shd w:val="clear" w:color="auto" w:fill="auto"/>
          </w:tcPr>
          <w:p w14:paraId="5E42BD75" w14:textId="30C9F9E6" w:rsidR="00EF3749" w:rsidRPr="00852D80" w:rsidRDefault="001D5BE2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451" w:type="dxa"/>
            <w:shd w:val="clear" w:color="auto" w:fill="auto"/>
          </w:tcPr>
          <w:p w14:paraId="416B0BF1" w14:textId="1E824807" w:rsidR="00EF3749" w:rsidRPr="00852D80" w:rsidRDefault="001D5BE2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42B5FF9B" w14:textId="03EDCEF7" w:rsidR="00EF3749" w:rsidRPr="00852D80" w:rsidRDefault="001C05A5" w:rsidP="001D5BE2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2141" w:type="dxa"/>
            <w:shd w:val="clear" w:color="auto" w:fill="auto"/>
          </w:tcPr>
          <w:p w14:paraId="5B1BBC17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Презентация обзоров литературы.</w:t>
            </w:r>
          </w:p>
        </w:tc>
      </w:tr>
      <w:tr w:rsidR="00852D80" w:rsidRPr="00852D80" w14:paraId="63C58272" w14:textId="77777777">
        <w:tc>
          <w:tcPr>
            <w:tcW w:w="3810" w:type="dxa"/>
            <w:shd w:val="clear" w:color="auto" w:fill="auto"/>
          </w:tcPr>
          <w:p w14:paraId="264FB47F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Итого за первый год (2,4 модули)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5ACC2CB9" w14:textId="64D96507" w:rsidR="00EF3749" w:rsidRPr="00852D80" w:rsidRDefault="007B3B30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5DCA513" w14:textId="4A8FA381" w:rsidR="00EF3749" w:rsidRPr="00852D80" w:rsidRDefault="007B3B30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B5AB02" w14:textId="457C5121" w:rsidR="00EF3749" w:rsidRPr="00852D80" w:rsidRDefault="007B3B30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406E5527" w14:textId="77777777" w:rsidR="00EF3749" w:rsidRPr="00852D80" w:rsidRDefault="00EF3749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52D80" w:rsidRPr="00852D80" w14:paraId="0F32099C" w14:textId="77777777">
        <w:tc>
          <w:tcPr>
            <w:tcW w:w="10194" w:type="dxa"/>
            <w:gridSpan w:val="5"/>
            <w:shd w:val="clear" w:color="auto" w:fill="auto"/>
          </w:tcPr>
          <w:p w14:paraId="2B2A41FB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Второй год обучения (6, 8 модули)</w:t>
            </w:r>
          </w:p>
        </w:tc>
      </w:tr>
      <w:tr w:rsidR="00852D80" w:rsidRPr="00852D80" w14:paraId="211BF141" w14:textId="77777777">
        <w:tc>
          <w:tcPr>
            <w:tcW w:w="3810" w:type="dxa"/>
            <w:shd w:val="clear" w:color="auto" w:fill="auto"/>
          </w:tcPr>
          <w:p w14:paraId="0DA76DD5" w14:textId="77777777" w:rsidR="00EF3749" w:rsidRPr="00852D80" w:rsidRDefault="004D6326">
            <w:pPr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 xml:space="preserve">Основные направления и тенденции </w:t>
            </w:r>
            <w:proofErr w:type="spellStart"/>
            <w:r w:rsidRPr="00852D80">
              <w:rPr>
                <w:color w:val="000000" w:themeColor="text1"/>
                <w:sz w:val="24"/>
                <w:szCs w:val="24"/>
              </w:rPr>
              <w:t>цифровизации</w:t>
            </w:r>
            <w:proofErr w:type="spellEnd"/>
            <w:r w:rsidRPr="00852D80">
              <w:rPr>
                <w:color w:val="000000" w:themeColor="text1"/>
                <w:sz w:val="24"/>
                <w:szCs w:val="24"/>
              </w:rPr>
              <w:t xml:space="preserve"> образования</w:t>
            </w:r>
          </w:p>
        </w:tc>
        <w:tc>
          <w:tcPr>
            <w:tcW w:w="808" w:type="dxa"/>
            <w:shd w:val="clear" w:color="auto" w:fill="auto"/>
          </w:tcPr>
          <w:p w14:paraId="6B2D34C8" w14:textId="0D9224EB" w:rsidR="00EF3749" w:rsidRPr="00852D80" w:rsidRDefault="001D5BE2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451" w:type="dxa"/>
            <w:shd w:val="clear" w:color="auto" w:fill="auto"/>
          </w:tcPr>
          <w:p w14:paraId="404EC388" w14:textId="77777777" w:rsidR="00EF3749" w:rsidRPr="00852D80" w:rsidRDefault="004D6326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28B02162" w14:textId="7A953974" w:rsidR="00EF3749" w:rsidRPr="00852D80" w:rsidRDefault="001D5BE2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141" w:type="dxa"/>
            <w:shd w:val="clear" w:color="auto" w:fill="auto"/>
          </w:tcPr>
          <w:p w14:paraId="07FD7270" w14:textId="77777777" w:rsidR="00EF3749" w:rsidRPr="00852D80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 xml:space="preserve">Презентации, дискуссии </w:t>
            </w:r>
          </w:p>
        </w:tc>
      </w:tr>
      <w:tr w:rsidR="00852D80" w:rsidRPr="00852D80" w14:paraId="61510915" w14:textId="77777777">
        <w:tc>
          <w:tcPr>
            <w:tcW w:w="3810" w:type="dxa"/>
            <w:shd w:val="clear" w:color="auto" w:fill="auto"/>
          </w:tcPr>
          <w:p w14:paraId="480317CA" w14:textId="77777777" w:rsidR="00EF3749" w:rsidRPr="00852D80" w:rsidRDefault="004D6326">
            <w:pPr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Современные технологии проведения проектных работ в сфере образования</w:t>
            </w:r>
          </w:p>
        </w:tc>
        <w:tc>
          <w:tcPr>
            <w:tcW w:w="808" w:type="dxa"/>
            <w:shd w:val="clear" w:color="auto" w:fill="auto"/>
          </w:tcPr>
          <w:p w14:paraId="39B47DAB" w14:textId="0C2C1B0E" w:rsidR="00EF3749" w:rsidRPr="00852D80" w:rsidRDefault="001D5BE2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451" w:type="dxa"/>
            <w:shd w:val="clear" w:color="auto" w:fill="auto"/>
          </w:tcPr>
          <w:p w14:paraId="5C45E86E" w14:textId="77777777" w:rsidR="00EF3749" w:rsidRPr="00852D80" w:rsidRDefault="004D6326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00F29F9A" w14:textId="21019615" w:rsidR="00EF3749" w:rsidRPr="00852D80" w:rsidRDefault="001D5BE2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141" w:type="dxa"/>
            <w:shd w:val="clear" w:color="auto" w:fill="auto"/>
          </w:tcPr>
          <w:p w14:paraId="76E1900A" w14:textId="77777777" w:rsidR="00EF3749" w:rsidRPr="00852D80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Демонстрации,</w:t>
            </w:r>
          </w:p>
          <w:p w14:paraId="465FB935" w14:textId="77777777" w:rsidR="00EF3749" w:rsidRPr="00852D80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обсуждение, дискуссия</w:t>
            </w:r>
          </w:p>
        </w:tc>
      </w:tr>
      <w:tr w:rsidR="00852D80" w:rsidRPr="00852D80" w14:paraId="5E4DED53" w14:textId="77777777">
        <w:tc>
          <w:tcPr>
            <w:tcW w:w="3810" w:type="dxa"/>
            <w:shd w:val="clear" w:color="auto" w:fill="auto"/>
          </w:tcPr>
          <w:p w14:paraId="7CD65ADE" w14:textId="77777777" w:rsidR="00EF3749" w:rsidRPr="00852D80" w:rsidRDefault="004D6326">
            <w:pPr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Презентация лучших проектов по магистерской программе</w:t>
            </w:r>
          </w:p>
        </w:tc>
        <w:tc>
          <w:tcPr>
            <w:tcW w:w="808" w:type="dxa"/>
            <w:shd w:val="clear" w:color="auto" w:fill="auto"/>
          </w:tcPr>
          <w:p w14:paraId="4668FA99" w14:textId="084F7875" w:rsidR="00EF3749" w:rsidRPr="00852D80" w:rsidRDefault="001D5BE2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451" w:type="dxa"/>
            <w:shd w:val="clear" w:color="auto" w:fill="auto"/>
          </w:tcPr>
          <w:p w14:paraId="4462947A" w14:textId="77777777" w:rsidR="00EF3749" w:rsidRPr="00852D80" w:rsidRDefault="004D6326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14E6DE72" w14:textId="784B1770" w:rsidR="00EF3749" w:rsidRPr="00852D80" w:rsidRDefault="001D5BE2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141" w:type="dxa"/>
            <w:shd w:val="clear" w:color="auto" w:fill="auto"/>
          </w:tcPr>
          <w:p w14:paraId="77F071E2" w14:textId="77777777" w:rsidR="00EF3749" w:rsidRPr="00852D80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Презентации, обсуждение</w:t>
            </w:r>
          </w:p>
        </w:tc>
      </w:tr>
      <w:tr w:rsidR="00852D80" w:rsidRPr="00852D80" w14:paraId="2AB9CD41" w14:textId="77777777">
        <w:tc>
          <w:tcPr>
            <w:tcW w:w="3810" w:type="dxa"/>
            <w:shd w:val="clear" w:color="auto" w:fill="auto"/>
          </w:tcPr>
          <w:p w14:paraId="6E967DAA" w14:textId="77777777" w:rsidR="00EF3749" w:rsidRPr="00852D80" w:rsidRDefault="004D6326">
            <w:pPr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Предварительная защита основных положений ВКР</w:t>
            </w:r>
          </w:p>
        </w:tc>
        <w:tc>
          <w:tcPr>
            <w:tcW w:w="808" w:type="dxa"/>
            <w:shd w:val="clear" w:color="auto" w:fill="auto"/>
          </w:tcPr>
          <w:p w14:paraId="1E5FCDE8" w14:textId="22BA61F0" w:rsidR="00EF3749" w:rsidRPr="00852D80" w:rsidRDefault="001D5BE2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451" w:type="dxa"/>
            <w:shd w:val="clear" w:color="auto" w:fill="auto"/>
          </w:tcPr>
          <w:p w14:paraId="5C6B0D87" w14:textId="77777777" w:rsidR="00EF3749" w:rsidRPr="00852D80" w:rsidRDefault="004D6326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11F2E27E" w14:textId="2C94627A" w:rsidR="00EF3749" w:rsidRPr="00852D80" w:rsidRDefault="001D5BE2" w:rsidP="001D5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141" w:type="dxa"/>
            <w:shd w:val="clear" w:color="auto" w:fill="auto"/>
          </w:tcPr>
          <w:p w14:paraId="2DE7A536" w14:textId="77777777" w:rsidR="00EF3749" w:rsidRPr="00852D80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852D80">
              <w:rPr>
                <w:color w:val="000000" w:themeColor="text1"/>
                <w:sz w:val="24"/>
                <w:szCs w:val="24"/>
              </w:rPr>
              <w:t>Презентации, обсуждение.</w:t>
            </w:r>
          </w:p>
        </w:tc>
      </w:tr>
      <w:tr w:rsidR="00852D80" w:rsidRPr="00852D80" w14:paraId="211833DA" w14:textId="77777777">
        <w:tc>
          <w:tcPr>
            <w:tcW w:w="3810" w:type="dxa"/>
            <w:shd w:val="clear" w:color="auto" w:fill="auto"/>
          </w:tcPr>
          <w:p w14:paraId="3503F8C7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rPr>
                <w:b/>
                <w:color w:val="000000" w:themeColor="text1"/>
                <w:sz w:val="24"/>
                <w:szCs w:val="24"/>
              </w:rPr>
            </w:pPr>
            <w:bookmarkStart w:id="2" w:name="_heading=h.1fob9te" w:colFirst="0" w:colLast="0"/>
            <w:bookmarkEnd w:id="2"/>
            <w:r w:rsidRPr="00852D80">
              <w:rPr>
                <w:b/>
                <w:color w:val="000000" w:themeColor="text1"/>
                <w:sz w:val="24"/>
                <w:szCs w:val="24"/>
              </w:rPr>
              <w:t>Итого за второй год (6, 8 модули)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746BACAD" w14:textId="6D28B61D" w:rsidR="00EF3749" w:rsidRPr="00852D80" w:rsidRDefault="007B3B30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CC6680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852DDD" w14:textId="6414867A" w:rsidR="00EF3749" w:rsidRPr="00852D80" w:rsidRDefault="004D6326" w:rsidP="007B3B30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7B3B30" w:rsidRPr="00852D80">
              <w:rPr>
                <w:b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2141" w:type="dxa"/>
            <w:shd w:val="clear" w:color="auto" w:fill="auto"/>
          </w:tcPr>
          <w:p w14:paraId="053D70AC" w14:textId="77777777" w:rsidR="00EF3749" w:rsidRPr="00852D80" w:rsidRDefault="00EF3749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52D80" w:rsidRPr="00852D80" w14:paraId="54C815A8" w14:textId="77777777"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A02F8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rPr>
                <w:b/>
                <w:color w:val="000000" w:themeColor="text1"/>
                <w:sz w:val="24"/>
                <w:szCs w:val="24"/>
              </w:rPr>
            </w:pPr>
            <w:bookmarkStart w:id="3" w:name="bookmark=id.3znysh7" w:colFirst="0" w:colLast="0"/>
            <w:bookmarkEnd w:id="3"/>
            <w:r w:rsidRPr="00852D80">
              <w:rPr>
                <w:b/>
                <w:color w:val="000000" w:themeColor="text1"/>
                <w:sz w:val="24"/>
                <w:szCs w:val="24"/>
              </w:rPr>
              <w:t>Итого ВСЕГО в модулях 2,4,6,8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A0B698" w14:textId="77777777" w:rsidR="00EF3749" w:rsidRPr="00852D80" w:rsidRDefault="004D6326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324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89982C" w14:textId="2F3ECBD2" w:rsidR="00EF3749" w:rsidRPr="00852D80" w:rsidRDefault="004D6326" w:rsidP="007B3B30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7B3B30" w:rsidRPr="00852D80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9F973F" w14:textId="16652000" w:rsidR="00EF3749" w:rsidRPr="00852D80" w:rsidRDefault="004D6326" w:rsidP="007B3B30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52D80">
              <w:rPr>
                <w:b/>
                <w:color w:val="000000" w:themeColor="text1"/>
                <w:sz w:val="24"/>
                <w:szCs w:val="24"/>
              </w:rPr>
              <w:t>3</w:t>
            </w:r>
            <w:r w:rsidR="007B3B30" w:rsidRPr="00852D80">
              <w:rPr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9F566" w14:textId="77777777" w:rsidR="00EF3749" w:rsidRPr="00852D80" w:rsidRDefault="00EF3749">
            <w:pPr>
              <w:tabs>
                <w:tab w:val="left" w:pos="142"/>
                <w:tab w:val="left" w:pos="709"/>
                <w:tab w:val="left" w:pos="993"/>
                <w:tab w:val="left" w:pos="1985"/>
              </w:tabs>
              <w:spacing w:before="120" w:after="12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B4C72CC" w14:textId="77777777" w:rsidR="00EF3749" w:rsidRPr="00852D80" w:rsidRDefault="00EF3749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EDD01DB" w14:textId="77777777" w:rsidR="00EF3749" w:rsidRPr="00852D80" w:rsidRDefault="004D6326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</w:t>
      </w:r>
      <w:bookmarkStart w:id="4" w:name="bookmark=id.2et92p0" w:colFirst="0" w:colLast="0"/>
      <w:bookmarkEnd w:id="4"/>
      <w:r w:rsidRPr="00852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Перечень основной и дополнительной учебной литературы, необходимой для выполнения НИС</w:t>
      </w:r>
    </w:p>
    <w:p w14:paraId="3F9D113D" w14:textId="77777777" w:rsidR="00EF3749" w:rsidRPr="00852D80" w:rsidRDefault="00EF37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7AB3378" w14:textId="77777777" w:rsidR="00EF3749" w:rsidRPr="00852D80" w:rsidRDefault="004D63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Нормативные правовые акты</w:t>
      </w:r>
    </w:p>
    <w:p w14:paraId="4DE2420F" w14:textId="77777777"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 от 16 ноября 2020 г. № 1836 «О Государственной информационной системе «Современная цифровая образовательная среда</w:t>
      </w:r>
      <w:r w:rsidRPr="00852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</w:p>
    <w:p w14:paraId="7C0D0D84" w14:textId="77777777"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29.12.2012 № 273-ФЗ (ред. от 02.07.2021) «Об образовании в Российской Федерации» (с изм. и доп., вступ. в силу с 01.09.2021)</w:t>
      </w:r>
    </w:p>
    <w:p w14:paraId="1BCC7984" w14:textId="77777777"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 Президента РФ от 09.05.2017 № 203 «О Стратегии развития информационного общества в Российской Федерации на 2017 - 2030 годы»</w:t>
      </w:r>
    </w:p>
    <w:p w14:paraId="0E5E7A79" w14:textId="77777777"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РФ от 02.03.2019 № 234 (ред. от 21.08.2020) «О системе управления реализацией национальной программы «Цифровая экономика Российской Федерации» (вместе с «Положением о системе </w:t>
      </w: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управления реализацией национальной программы «Цифровая экономика Российской Федерации»)</w:t>
      </w:r>
    </w:p>
    <w:p w14:paraId="598D2C4D" w14:textId="77777777"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Распоряжение Правительства РФ от 31.12.2020 № 3684-р «Об утверждении Программы фундаментальных научных исследований в Российской Федерации на долгосрочный период (2021 - 2030 годы)»</w:t>
      </w:r>
    </w:p>
    <w:p w14:paraId="17E97698" w14:textId="77777777"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«О цифровых финансовых активах, цифровой валюте и о внесении изменений в отдельные законодательные акты Российской Федерации» от 31.07.2020 № 259-ФЗ (последняя редакция)</w:t>
      </w:r>
    </w:p>
    <w:p w14:paraId="727758EB" w14:textId="77777777"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Стратегия цифровой трансформации отрасли науки и высшего образования. </w:t>
      </w:r>
      <w:proofErr w:type="spellStart"/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Минобрнауки</w:t>
      </w:r>
      <w:proofErr w:type="spellEnd"/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России (2021)</w:t>
      </w:r>
    </w:p>
    <w:p w14:paraId="679B15F2" w14:textId="77777777"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21 июля 2020 г. № 474 «О национальных целях развития Российской Федерации на период до 2030 года»</w:t>
      </w:r>
    </w:p>
    <w:p w14:paraId="43A5D861" w14:textId="77777777" w:rsidR="00EF3749" w:rsidRPr="00852D80" w:rsidRDefault="004D632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 Правительства РФ от 26.12.2017 N 1642 (ред. от 07.07.2021) "Об утверждении государственной программы Российской Федерации "Развитие образования"</w:t>
      </w:r>
    </w:p>
    <w:p w14:paraId="4C6AD78E" w14:textId="77777777" w:rsidR="00EF3749" w:rsidRPr="00852D80" w:rsidRDefault="004D6326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3.2. Рекомендуемая литература</w:t>
      </w:r>
    </w:p>
    <w:p w14:paraId="39DC4604" w14:textId="7D9DE9CB" w:rsidR="00EF3749" w:rsidRPr="00852D80" w:rsidRDefault="004D6326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Основная литература</w:t>
      </w:r>
    </w:p>
    <w:p w14:paraId="64B352E9" w14:textId="77777777" w:rsidR="00876EF6" w:rsidRPr="00876EF6" w:rsidRDefault="00876EF6" w:rsidP="00876EF6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1.Мокий, М.С. Методология научных исследований: учебник для магистров / М.С.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Мокий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, А.Л. Никифоров, В.С.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Мокий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; Гос. ун-т управления, РЭУ им. Г.В. </w:t>
      </w:r>
      <w:proofErr w:type="gramStart"/>
      <w:r w:rsidRPr="00876EF6">
        <w:rPr>
          <w:rFonts w:ascii="Times New Roman" w:eastAsia="Times New Roman" w:hAnsi="Times New Roman" w:cs="Times New Roman"/>
          <w:sz w:val="28"/>
          <w:szCs w:val="28"/>
        </w:rPr>
        <w:t>Плеханова ;</w:t>
      </w:r>
      <w:proofErr w:type="gram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под ред. М.С.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Мокия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, 2014. - 255 с. - Текст: непосредственный. - То же. - 2023. - ЭБС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. -URL: https://urait.ru/bcode/510937. – </w:t>
      </w:r>
      <w:proofErr w:type="gramStart"/>
      <w:r w:rsidRPr="00876EF6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 </w:t>
      </w:r>
    </w:p>
    <w:p w14:paraId="16AEABB0" w14:textId="4E80AD81" w:rsidR="00EF3749" w:rsidRPr="00852D80" w:rsidRDefault="00876EF6" w:rsidP="00876EF6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2.Горелов, Н. А. Методология научных </w:t>
      </w:r>
      <w:proofErr w:type="gramStart"/>
      <w:r w:rsidRPr="00876EF6">
        <w:rPr>
          <w:rFonts w:ascii="Times New Roman" w:eastAsia="Times New Roman" w:hAnsi="Times New Roman" w:cs="Times New Roman"/>
          <w:sz w:val="28"/>
          <w:szCs w:val="28"/>
        </w:rPr>
        <w:t>исследований :</w:t>
      </w:r>
      <w:proofErr w:type="gram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Н. А. Горелов, Д. В. Круглов, О. Н. Кораблева. — 2-е изд.,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876EF6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Издательство </w:t>
      </w:r>
      <w:proofErr w:type="spellStart"/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2023. — 365 с. — ЭБС </w:t>
      </w:r>
      <w:proofErr w:type="spellStart"/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— URL: https://urait.ru/bcode/511358. – </w:t>
      </w:r>
      <w:proofErr w:type="gramStart"/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</w:t>
      </w:r>
    </w:p>
    <w:p w14:paraId="45FD2DEB" w14:textId="77777777" w:rsidR="00EF3749" w:rsidRPr="00852D80" w:rsidRDefault="004D6326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Дополнительная литература</w:t>
      </w:r>
    </w:p>
    <w:p w14:paraId="18899927" w14:textId="77777777" w:rsidR="00876EF6" w:rsidRPr="00876EF6" w:rsidRDefault="00876EF6" w:rsidP="00852D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Авдеев В.В. Работа с командой: психологические возможности. Практикум: для самостоятельной работы над </w:t>
      </w:r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оптимизацией совместной деятельности / В.В. Авдеев - Москва: Курс, 2020 - 152 с.- текст </w:t>
      </w:r>
      <w:proofErr w:type="gramStart"/>
      <w:r w:rsidRPr="00876EF6">
        <w:rPr>
          <w:rFonts w:ascii="Times New Roman" w:eastAsia="Times New Roman" w:hAnsi="Times New Roman" w:cs="Times New Roman"/>
          <w:sz w:val="28"/>
          <w:szCs w:val="28"/>
        </w:rPr>
        <w:t>непосредственный.-</w:t>
      </w:r>
      <w:proofErr w:type="gram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То же: 2021.-  ЭБС: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lastRenderedPageBreak/>
        <w:t>znanium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>:&lt;URL:http://znanium.com/catalog/document?id=367110&gt;. — &lt;URL:https://znanium.com/cover/1210/1210075.jpg</w:t>
      </w:r>
      <w:proofErr w:type="gramStart"/>
      <w:r w:rsidRPr="00876EF6">
        <w:rPr>
          <w:rFonts w:ascii="Times New Roman" w:eastAsia="Times New Roman" w:hAnsi="Times New Roman" w:cs="Times New Roman"/>
          <w:sz w:val="28"/>
          <w:szCs w:val="28"/>
        </w:rPr>
        <w:t>&gt;..</w:t>
      </w:r>
      <w:proofErr w:type="gramEnd"/>
      <w:r w:rsidRPr="00876EF6">
        <w:rPr>
          <w:rFonts w:ascii="Times New Roman" w:eastAsia="Times New Roman" w:hAnsi="Times New Roman" w:cs="Times New Roman"/>
          <w:sz w:val="28"/>
          <w:szCs w:val="28"/>
        </w:rPr>
        <w:t>- текст электронный.</w:t>
      </w:r>
    </w:p>
    <w:p w14:paraId="50062CD6" w14:textId="77777777" w:rsidR="00876EF6" w:rsidRPr="00876EF6" w:rsidRDefault="00876EF6" w:rsidP="00852D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Байбородова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, Л. В.  Методология и методы научного </w:t>
      </w:r>
      <w:proofErr w:type="gramStart"/>
      <w:r w:rsidRPr="00876EF6">
        <w:rPr>
          <w:rFonts w:ascii="Times New Roman" w:eastAsia="Times New Roman" w:hAnsi="Times New Roman" w:cs="Times New Roman"/>
          <w:sz w:val="28"/>
          <w:szCs w:val="28"/>
        </w:rPr>
        <w:t>исследования :</w:t>
      </w:r>
      <w:proofErr w:type="gram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для вузов / Л. В.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Байбородова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, А. П. Чернявская. — 2-е изд.,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876EF6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, 2023 — 221 с. — (Высшее образование). — ЭБС: </w:t>
      </w:r>
      <w:proofErr w:type="spellStart"/>
      <w:proofErr w:type="gramStart"/>
      <w:r w:rsidRPr="00876EF6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URL: https://urait.ru/bcode/513258. — текст электронный.</w:t>
      </w:r>
    </w:p>
    <w:p w14:paraId="4A2298C3" w14:textId="77777777" w:rsidR="00876EF6" w:rsidRPr="00876EF6" w:rsidRDefault="00876EF6" w:rsidP="00852D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Бермус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, А. Г.  Теоретическая </w:t>
      </w:r>
      <w:proofErr w:type="gramStart"/>
      <w:r w:rsidRPr="00876EF6">
        <w:rPr>
          <w:rFonts w:ascii="Times New Roman" w:eastAsia="Times New Roman" w:hAnsi="Times New Roman" w:cs="Times New Roman"/>
          <w:sz w:val="28"/>
          <w:szCs w:val="28"/>
        </w:rPr>
        <w:t>педагогика :</w:t>
      </w:r>
      <w:proofErr w:type="gram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для вузов / А. Г.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Бермус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. – 2-е изд. – </w:t>
      </w:r>
      <w:proofErr w:type="gramStart"/>
      <w:r w:rsidRPr="00876EF6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, 2023 — 159 с. — (Высшее образование). —  Режим доступа: ЭБС:  </w:t>
      </w:r>
      <w:proofErr w:type="spellStart"/>
      <w:proofErr w:type="gramStart"/>
      <w:r w:rsidRPr="00876EF6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>,.</w:t>
      </w:r>
      <w:proofErr w:type="gram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— &lt;URL:https://urait.ru/bcode/518770</w:t>
      </w:r>
      <w:proofErr w:type="gramStart"/>
      <w:r w:rsidRPr="00876EF6">
        <w:rPr>
          <w:rFonts w:ascii="Times New Roman" w:eastAsia="Times New Roman" w:hAnsi="Times New Roman" w:cs="Times New Roman"/>
          <w:sz w:val="28"/>
          <w:szCs w:val="28"/>
        </w:rPr>
        <w:t>&gt;.-</w:t>
      </w:r>
      <w:proofErr w:type="gram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текст электронный.</w:t>
      </w:r>
    </w:p>
    <w:p w14:paraId="5E6593AD" w14:textId="77777777" w:rsidR="00876EF6" w:rsidRPr="00876EF6" w:rsidRDefault="00876EF6" w:rsidP="00852D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проектной деятельности в системе профессиональной подготовки бакалавров и </w:t>
      </w:r>
      <w:proofErr w:type="gramStart"/>
      <w:r w:rsidRPr="00876EF6">
        <w:rPr>
          <w:rFonts w:ascii="Times New Roman" w:eastAsia="Times New Roman" w:hAnsi="Times New Roman" w:cs="Times New Roman"/>
          <w:sz w:val="28"/>
          <w:szCs w:val="28"/>
        </w:rPr>
        <w:t>магистров :</w:t>
      </w:r>
      <w:proofErr w:type="gram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монография /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Ботавина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Е.Б., Зайцева В.Н., Ковалев М.Н., Козлов А.Г., Костикова Ю.В.,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Павлюк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Е.С.,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Павлюк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Л.В.,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Салынская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Т.В.,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Сизова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С.В., Путиловская Т.С. — Москва : </w:t>
      </w:r>
      <w:proofErr w:type="spellStart"/>
      <w:r w:rsidRPr="00876EF6">
        <w:rPr>
          <w:rFonts w:ascii="Times New Roman" w:eastAsia="Times New Roman" w:hAnsi="Times New Roman" w:cs="Times New Roman"/>
          <w:sz w:val="28"/>
          <w:szCs w:val="28"/>
        </w:rPr>
        <w:t>Русайнс</w:t>
      </w:r>
      <w:proofErr w:type="spell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, 2020. — 98 с. — Режим доступа: ЭБС </w:t>
      </w:r>
      <w:proofErr w:type="gramStart"/>
      <w:r w:rsidRPr="00876EF6">
        <w:rPr>
          <w:rFonts w:ascii="Times New Roman" w:eastAsia="Times New Roman" w:hAnsi="Times New Roman" w:cs="Times New Roman"/>
          <w:sz w:val="28"/>
          <w:szCs w:val="28"/>
        </w:rPr>
        <w:t>BOOK.RU.-</w:t>
      </w:r>
      <w:proofErr w:type="gram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URL: https://book.ru/book/939369 (дата обращения: 26.05.2023). — </w:t>
      </w:r>
      <w:proofErr w:type="gramStart"/>
      <w:r w:rsidRPr="00876EF6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876EF6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1D1B09B" w14:textId="54F93215" w:rsidR="00D25D6A" w:rsidRPr="00D25D6A" w:rsidRDefault="00D25D6A" w:rsidP="00852D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Магистерская диссертация: методы и организация исследований, оформление и защита: Учебное пособие / Беляев А. В., Бутакова М. М., Беляев В. И., Беляева М. А. - Москва: </w:t>
      </w:r>
      <w:proofErr w:type="spellStart"/>
      <w:r w:rsidRPr="00D25D6A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F1A38">
        <w:rPr>
          <w:rFonts w:ascii="Times New Roman" w:eastAsia="Times New Roman" w:hAnsi="Times New Roman" w:cs="Times New Roman"/>
          <w:sz w:val="28"/>
          <w:szCs w:val="28"/>
        </w:rPr>
        <w:t>2023.</w:t>
      </w:r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1A3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 262</w:t>
      </w:r>
      <w:r w:rsidR="008F1A38">
        <w:rPr>
          <w:rFonts w:ascii="Times New Roman" w:eastAsia="Times New Roman" w:hAnsi="Times New Roman" w:cs="Times New Roman"/>
          <w:sz w:val="28"/>
          <w:szCs w:val="28"/>
        </w:rPr>
        <w:t>с.</w:t>
      </w:r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 – Режим доступа: ЭБС </w:t>
      </w:r>
      <w:proofErr w:type="gramStart"/>
      <w:r w:rsidRPr="00D25D6A">
        <w:rPr>
          <w:rFonts w:ascii="Times New Roman" w:eastAsia="Times New Roman" w:hAnsi="Times New Roman" w:cs="Times New Roman"/>
          <w:sz w:val="28"/>
          <w:szCs w:val="28"/>
        </w:rPr>
        <w:t>BOOK.RU.-</w:t>
      </w:r>
      <w:proofErr w:type="gramEnd"/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 &lt;URL:https://book.ru/book/946968&gt;.- текст электронный.</w:t>
      </w:r>
    </w:p>
    <w:p w14:paraId="2EA19E86" w14:textId="77777777" w:rsidR="00D25D6A" w:rsidRPr="00D25D6A" w:rsidRDefault="00D25D6A" w:rsidP="00852D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25D6A">
        <w:rPr>
          <w:rFonts w:ascii="Times New Roman" w:eastAsia="Times New Roman" w:hAnsi="Times New Roman" w:cs="Times New Roman"/>
          <w:sz w:val="28"/>
          <w:szCs w:val="28"/>
        </w:rPr>
        <w:t>Дрещинский</w:t>
      </w:r>
      <w:proofErr w:type="spellEnd"/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 В. А. Методология научных исследований: Учебник для вузов / </w:t>
      </w:r>
      <w:proofErr w:type="spellStart"/>
      <w:r w:rsidRPr="00D25D6A">
        <w:rPr>
          <w:rFonts w:ascii="Times New Roman" w:eastAsia="Times New Roman" w:hAnsi="Times New Roman" w:cs="Times New Roman"/>
          <w:sz w:val="28"/>
          <w:szCs w:val="28"/>
        </w:rPr>
        <w:t>Дрещинский</w:t>
      </w:r>
      <w:proofErr w:type="spellEnd"/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 В. А. - Москва: </w:t>
      </w:r>
      <w:proofErr w:type="spellStart"/>
      <w:r w:rsidRPr="00D25D6A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D25D6A">
        <w:rPr>
          <w:rFonts w:ascii="Times New Roman" w:eastAsia="Times New Roman" w:hAnsi="Times New Roman" w:cs="Times New Roman"/>
          <w:sz w:val="28"/>
          <w:szCs w:val="28"/>
        </w:rPr>
        <w:t>2022.-</w:t>
      </w:r>
      <w:proofErr w:type="gramEnd"/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274 с.-(Высшее образование).-ЭБС: </w:t>
      </w:r>
      <w:proofErr w:type="spellStart"/>
      <w:r w:rsidRPr="00D25D6A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D25D6A">
        <w:rPr>
          <w:rFonts w:ascii="Times New Roman" w:eastAsia="Times New Roman" w:hAnsi="Times New Roman" w:cs="Times New Roman"/>
          <w:sz w:val="28"/>
          <w:szCs w:val="28"/>
        </w:rPr>
        <w:t>.- URL: https://urait.ru/bcode/492409 &gt;.- текст электронный.</w:t>
      </w:r>
    </w:p>
    <w:p w14:paraId="3C6B58CF" w14:textId="77777777" w:rsidR="00D25D6A" w:rsidRPr="00D25D6A" w:rsidRDefault="00D25D6A" w:rsidP="00852D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25D6A">
        <w:rPr>
          <w:rFonts w:ascii="Times New Roman" w:eastAsia="Times New Roman" w:hAnsi="Times New Roman" w:cs="Times New Roman"/>
          <w:sz w:val="28"/>
          <w:szCs w:val="28"/>
        </w:rPr>
        <w:t>Едронова</w:t>
      </w:r>
      <w:proofErr w:type="spellEnd"/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, В. Н. Статистическая методология в системе научных методов финансовых и экономических исследований: учебник / В. Н. </w:t>
      </w:r>
      <w:proofErr w:type="spellStart"/>
      <w:r w:rsidRPr="00D25D6A">
        <w:rPr>
          <w:rFonts w:ascii="Times New Roman" w:eastAsia="Times New Roman" w:hAnsi="Times New Roman" w:cs="Times New Roman"/>
          <w:sz w:val="28"/>
          <w:szCs w:val="28"/>
        </w:rPr>
        <w:t>Едронова</w:t>
      </w:r>
      <w:proofErr w:type="spellEnd"/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, А. О. Овчаров, под ред. В. Н. </w:t>
      </w:r>
      <w:proofErr w:type="spellStart"/>
      <w:r w:rsidRPr="00D25D6A">
        <w:rPr>
          <w:rFonts w:ascii="Times New Roman" w:eastAsia="Times New Roman" w:hAnsi="Times New Roman" w:cs="Times New Roman"/>
          <w:sz w:val="28"/>
          <w:szCs w:val="28"/>
        </w:rPr>
        <w:t>Едроновой</w:t>
      </w:r>
      <w:proofErr w:type="spellEnd"/>
      <w:r w:rsidRPr="00D25D6A">
        <w:rPr>
          <w:rFonts w:ascii="Times New Roman" w:eastAsia="Times New Roman" w:hAnsi="Times New Roman" w:cs="Times New Roman"/>
          <w:sz w:val="28"/>
          <w:szCs w:val="28"/>
        </w:rPr>
        <w:t>. - Москва: Магистр: НИЦ ИНФРА-М, 2022. - 464 с. – ЭБС ZNANIUM.com. - &lt;URL:http://znanium.com/catalog/</w:t>
      </w:r>
      <w:proofErr w:type="gramStart"/>
      <w:r w:rsidRPr="00D25D6A">
        <w:rPr>
          <w:rFonts w:ascii="Times New Roman" w:eastAsia="Times New Roman" w:hAnsi="Times New Roman" w:cs="Times New Roman"/>
          <w:sz w:val="28"/>
          <w:szCs w:val="28"/>
        </w:rPr>
        <w:t>document?id</w:t>
      </w:r>
      <w:proofErr w:type="gramEnd"/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=400258&gt;. — &lt;URL:https://znanium.com/cover/1846/1846450.jpg&gt;. – </w:t>
      </w:r>
      <w:proofErr w:type="gramStart"/>
      <w:r w:rsidRPr="00D25D6A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D25D6A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D3EB9F1" w14:textId="177CA755" w:rsidR="00EF3749" w:rsidRPr="004219A0" w:rsidRDefault="004D632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9A0">
        <w:rPr>
          <w:rFonts w:ascii="Times New Roman" w:eastAsia="Times New Roman" w:hAnsi="Times New Roman" w:cs="Times New Roman"/>
          <w:sz w:val="28"/>
          <w:szCs w:val="28"/>
        </w:rPr>
        <w:t xml:space="preserve">Интерактивные образовательные технологии в высшей </w:t>
      </w:r>
      <w:proofErr w:type="gramStart"/>
      <w:r w:rsidRPr="004219A0">
        <w:rPr>
          <w:rFonts w:ascii="Times New Roman" w:eastAsia="Times New Roman" w:hAnsi="Times New Roman" w:cs="Times New Roman"/>
          <w:sz w:val="28"/>
          <w:szCs w:val="28"/>
        </w:rPr>
        <w:t>школе :</w:t>
      </w:r>
      <w:proofErr w:type="gramEnd"/>
      <w:r w:rsidRPr="004219A0">
        <w:rPr>
          <w:rFonts w:ascii="Times New Roman" w:eastAsia="Times New Roman" w:hAnsi="Times New Roman" w:cs="Times New Roman"/>
          <w:sz w:val="28"/>
          <w:szCs w:val="28"/>
        </w:rPr>
        <w:t xml:space="preserve"> учебно-методическое пособие / под редакцией А. Н. </w:t>
      </w:r>
      <w:proofErr w:type="spellStart"/>
      <w:r w:rsidRPr="004219A0">
        <w:rPr>
          <w:rFonts w:ascii="Times New Roman" w:eastAsia="Times New Roman" w:hAnsi="Times New Roman" w:cs="Times New Roman"/>
          <w:sz w:val="28"/>
          <w:szCs w:val="28"/>
        </w:rPr>
        <w:t>Нюдюрмагомедова</w:t>
      </w:r>
      <w:proofErr w:type="spellEnd"/>
      <w:r w:rsidRPr="004219A0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proofErr w:type="gramStart"/>
      <w:r w:rsidRPr="004219A0">
        <w:rPr>
          <w:rFonts w:ascii="Times New Roman" w:eastAsia="Times New Roman" w:hAnsi="Times New Roman" w:cs="Times New Roman"/>
          <w:sz w:val="28"/>
          <w:szCs w:val="28"/>
        </w:rPr>
        <w:t>Махачкала :</w:t>
      </w:r>
      <w:proofErr w:type="gramEnd"/>
      <w:r w:rsidRPr="004219A0">
        <w:rPr>
          <w:rFonts w:ascii="Times New Roman" w:eastAsia="Times New Roman" w:hAnsi="Times New Roman" w:cs="Times New Roman"/>
          <w:sz w:val="28"/>
          <w:szCs w:val="28"/>
        </w:rPr>
        <w:t xml:space="preserve"> ДГУ, </w:t>
      </w:r>
      <w:r w:rsidRPr="004219A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2018. – 83 с. – Режим </w:t>
      </w:r>
      <w:proofErr w:type="gramStart"/>
      <w:r w:rsidRPr="004219A0">
        <w:rPr>
          <w:rFonts w:ascii="Times New Roman" w:eastAsia="Times New Roman" w:hAnsi="Times New Roman" w:cs="Times New Roman"/>
          <w:sz w:val="28"/>
          <w:szCs w:val="28"/>
        </w:rPr>
        <w:t>доступа :</w:t>
      </w:r>
      <w:proofErr w:type="gramEnd"/>
      <w:r w:rsidRPr="004219A0">
        <w:rPr>
          <w:rFonts w:ascii="Times New Roman" w:eastAsia="Times New Roman" w:hAnsi="Times New Roman" w:cs="Times New Roman"/>
          <w:sz w:val="28"/>
          <w:szCs w:val="28"/>
        </w:rPr>
        <w:t xml:space="preserve">  ЭБС: Лань. - URL: https://e.lanbook.com/book/158380 (дата обращения: </w:t>
      </w:r>
      <w:r w:rsidR="004219A0">
        <w:rPr>
          <w:rFonts w:ascii="Times New Roman" w:eastAsia="Times New Roman" w:hAnsi="Times New Roman" w:cs="Times New Roman"/>
          <w:sz w:val="28"/>
          <w:szCs w:val="28"/>
        </w:rPr>
        <w:t>29.05.2023</w:t>
      </w:r>
      <w:r w:rsidRPr="004219A0">
        <w:rPr>
          <w:rFonts w:ascii="Times New Roman" w:eastAsia="Times New Roman" w:hAnsi="Times New Roman" w:cs="Times New Roman"/>
          <w:sz w:val="28"/>
          <w:szCs w:val="28"/>
        </w:rPr>
        <w:t xml:space="preserve">). – </w:t>
      </w:r>
      <w:proofErr w:type="gramStart"/>
      <w:r w:rsidRPr="004219A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4219A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1A704BA3" w14:textId="32BC481F" w:rsidR="00EF3749" w:rsidRPr="00CB1283" w:rsidRDefault="004D632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283">
        <w:rPr>
          <w:rFonts w:ascii="Times New Roman" w:eastAsia="Times New Roman" w:hAnsi="Times New Roman" w:cs="Times New Roman"/>
          <w:sz w:val="28"/>
          <w:szCs w:val="28"/>
        </w:rPr>
        <w:t xml:space="preserve">Киселев, Г. М. Информационные технологии в педагогическом </w:t>
      </w:r>
      <w:proofErr w:type="gramStart"/>
      <w:r w:rsidRPr="00CB1283">
        <w:rPr>
          <w:rFonts w:ascii="Times New Roman" w:eastAsia="Times New Roman" w:hAnsi="Times New Roman" w:cs="Times New Roman"/>
          <w:sz w:val="28"/>
          <w:szCs w:val="28"/>
        </w:rPr>
        <w:t>образовании :</w:t>
      </w:r>
      <w:proofErr w:type="gramEnd"/>
      <w:r w:rsidRPr="00CB1283">
        <w:rPr>
          <w:rFonts w:ascii="Times New Roman" w:eastAsia="Times New Roman" w:hAnsi="Times New Roman" w:cs="Times New Roman"/>
          <w:sz w:val="28"/>
          <w:szCs w:val="28"/>
        </w:rPr>
        <w:t xml:space="preserve"> учебник / Г. М. Киселев, Р. В. Бочкова. –      3-е изд., стер. – </w:t>
      </w:r>
      <w:proofErr w:type="gramStart"/>
      <w:r w:rsidRPr="00CB1283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CB1283">
        <w:rPr>
          <w:rFonts w:ascii="Times New Roman" w:eastAsia="Times New Roman" w:hAnsi="Times New Roman" w:cs="Times New Roman"/>
          <w:sz w:val="28"/>
          <w:szCs w:val="28"/>
        </w:rPr>
        <w:t xml:space="preserve"> Дашков и К°, 2020. – 304 с. – </w:t>
      </w:r>
      <w:r w:rsidR="00CB1283" w:rsidRPr="00CB1283">
        <w:rPr>
          <w:rFonts w:ascii="Times New Roman" w:eastAsia="Times New Roman" w:hAnsi="Times New Roman" w:cs="Times New Roman"/>
          <w:sz w:val="28"/>
          <w:szCs w:val="28"/>
        </w:rPr>
        <w:t xml:space="preserve">ЭБС: </w:t>
      </w:r>
      <w:proofErr w:type="spellStart"/>
      <w:r w:rsidR="00CB1283" w:rsidRPr="00CB1283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="00CB1283" w:rsidRPr="00CB1283">
        <w:rPr>
          <w:rFonts w:ascii="Times New Roman" w:eastAsia="Times New Roman" w:hAnsi="Times New Roman" w:cs="Times New Roman"/>
          <w:sz w:val="28"/>
          <w:szCs w:val="28"/>
        </w:rPr>
        <w:t xml:space="preserve"> – URL: https://znanium.com/catalog/product/1093196 (дата обращения: 01.03.2021). – </w:t>
      </w:r>
      <w:proofErr w:type="gramStart"/>
      <w:r w:rsidR="00CB1283" w:rsidRPr="00CB1283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CB1283" w:rsidRPr="00CB1283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  <w:r w:rsidRPr="00CB128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BFBB7CC" w14:textId="2249A7D9" w:rsidR="00EF3749" w:rsidRPr="00CB1283" w:rsidRDefault="004D632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B1283">
        <w:rPr>
          <w:rFonts w:ascii="Times New Roman" w:eastAsia="Times New Roman" w:hAnsi="Times New Roman" w:cs="Times New Roman"/>
          <w:sz w:val="28"/>
          <w:szCs w:val="28"/>
        </w:rPr>
        <w:t>Нигматуллина</w:t>
      </w:r>
      <w:proofErr w:type="spellEnd"/>
      <w:r w:rsidRPr="00CB1283">
        <w:rPr>
          <w:rFonts w:ascii="Times New Roman" w:eastAsia="Times New Roman" w:hAnsi="Times New Roman" w:cs="Times New Roman"/>
          <w:sz w:val="28"/>
          <w:szCs w:val="28"/>
        </w:rPr>
        <w:t xml:space="preserve">, И. В. Игра как метод интерактивного </w:t>
      </w:r>
      <w:proofErr w:type="gramStart"/>
      <w:r w:rsidRPr="00CB1283">
        <w:rPr>
          <w:rFonts w:ascii="Times New Roman" w:eastAsia="Times New Roman" w:hAnsi="Times New Roman" w:cs="Times New Roman"/>
          <w:sz w:val="28"/>
          <w:szCs w:val="28"/>
        </w:rPr>
        <w:t>обучения :</w:t>
      </w:r>
      <w:proofErr w:type="gramEnd"/>
      <w:r w:rsidRPr="00CB1283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для преподавателей / И. В. </w:t>
      </w:r>
      <w:proofErr w:type="spellStart"/>
      <w:r w:rsidRPr="00CB1283">
        <w:rPr>
          <w:rFonts w:ascii="Times New Roman" w:eastAsia="Times New Roman" w:hAnsi="Times New Roman" w:cs="Times New Roman"/>
          <w:sz w:val="28"/>
          <w:szCs w:val="28"/>
        </w:rPr>
        <w:t>Нигматуллина</w:t>
      </w:r>
      <w:proofErr w:type="spellEnd"/>
      <w:r w:rsidRPr="00CB1283">
        <w:rPr>
          <w:rFonts w:ascii="Times New Roman" w:eastAsia="Times New Roman" w:hAnsi="Times New Roman" w:cs="Times New Roman"/>
          <w:sz w:val="28"/>
          <w:szCs w:val="28"/>
        </w:rPr>
        <w:t xml:space="preserve"> ; Финансовый университет при Правительстве РФ. – </w:t>
      </w:r>
      <w:proofErr w:type="gramStart"/>
      <w:r w:rsidRPr="00CB1283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CB1283">
        <w:rPr>
          <w:rFonts w:ascii="Times New Roman" w:eastAsia="Times New Roman" w:hAnsi="Times New Roman" w:cs="Times New Roman"/>
          <w:sz w:val="28"/>
          <w:szCs w:val="28"/>
        </w:rPr>
        <w:t xml:space="preserve"> Прометей, 2018. – 62 с. Режим </w:t>
      </w:r>
      <w:proofErr w:type="gramStart"/>
      <w:r w:rsidRPr="00CB1283">
        <w:rPr>
          <w:rFonts w:ascii="Times New Roman" w:eastAsia="Times New Roman" w:hAnsi="Times New Roman" w:cs="Times New Roman"/>
          <w:sz w:val="28"/>
          <w:szCs w:val="28"/>
        </w:rPr>
        <w:t>доступа :</w:t>
      </w:r>
      <w:proofErr w:type="gramEnd"/>
      <w:r w:rsidRPr="00CB1283">
        <w:rPr>
          <w:rFonts w:ascii="Times New Roman" w:eastAsia="Times New Roman" w:hAnsi="Times New Roman" w:cs="Times New Roman"/>
          <w:sz w:val="28"/>
          <w:szCs w:val="28"/>
        </w:rPr>
        <w:t xml:space="preserve"> ЭБС: Университетская библиотека онлайн.- –URL: https://biblioclub.ru/index.php?page=book&amp;id=494913 (дата обращения: </w:t>
      </w:r>
      <w:r w:rsidR="00627D08" w:rsidRPr="00627D08">
        <w:rPr>
          <w:rFonts w:ascii="Times New Roman" w:eastAsia="Times New Roman" w:hAnsi="Times New Roman" w:cs="Times New Roman"/>
          <w:sz w:val="28"/>
          <w:szCs w:val="28"/>
        </w:rPr>
        <w:t>29</w:t>
      </w:r>
      <w:r w:rsidR="00627D08">
        <w:rPr>
          <w:rFonts w:ascii="Times New Roman" w:eastAsia="Times New Roman" w:hAnsi="Times New Roman" w:cs="Times New Roman"/>
          <w:sz w:val="28"/>
          <w:szCs w:val="28"/>
        </w:rPr>
        <w:t>.</w:t>
      </w:r>
      <w:r w:rsidR="00627D08" w:rsidRPr="00627D08">
        <w:rPr>
          <w:rFonts w:ascii="Times New Roman" w:eastAsia="Times New Roman" w:hAnsi="Times New Roman" w:cs="Times New Roman"/>
          <w:sz w:val="28"/>
          <w:szCs w:val="28"/>
        </w:rPr>
        <w:t>05</w:t>
      </w:r>
      <w:r w:rsidR="00627D08">
        <w:rPr>
          <w:rFonts w:ascii="Times New Roman" w:eastAsia="Times New Roman" w:hAnsi="Times New Roman" w:cs="Times New Roman"/>
          <w:sz w:val="28"/>
          <w:szCs w:val="28"/>
        </w:rPr>
        <w:t>.</w:t>
      </w:r>
      <w:r w:rsidR="00627D08" w:rsidRPr="00627D08"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627D0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B1283">
        <w:rPr>
          <w:rFonts w:ascii="Times New Roman" w:eastAsia="Times New Roman" w:hAnsi="Times New Roman" w:cs="Times New Roman"/>
          <w:sz w:val="28"/>
          <w:szCs w:val="28"/>
        </w:rPr>
        <w:t xml:space="preserve">). – </w:t>
      </w:r>
      <w:proofErr w:type="gramStart"/>
      <w:r w:rsidRPr="00CB1283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CB1283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205E55B" w14:textId="77777777" w:rsidR="000A7DE1" w:rsidRPr="000A7DE1" w:rsidRDefault="004D6326" w:rsidP="000A7DE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7DE1">
        <w:rPr>
          <w:rFonts w:ascii="Times New Roman" w:eastAsia="Times New Roman" w:hAnsi="Times New Roman" w:cs="Times New Roman"/>
          <w:sz w:val="28"/>
          <w:szCs w:val="28"/>
        </w:rPr>
        <w:t xml:space="preserve">Рюмин Р. В. Формирование медиативной компетентности посредством дистанционных образовательных </w:t>
      </w:r>
      <w:proofErr w:type="gramStart"/>
      <w:r w:rsidRPr="000A7DE1">
        <w:rPr>
          <w:rFonts w:ascii="Times New Roman" w:eastAsia="Times New Roman" w:hAnsi="Times New Roman" w:cs="Times New Roman"/>
          <w:sz w:val="28"/>
          <w:szCs w:val="28"/>
        </w:rPr>
        <w:t>технологий :</w:t>
      </w:r>
      <w:proofErr w:type="gramEnd"/>
      <w:r w:rsidRPr="000A7DE1">
        <w:rPr>
          <w:rFonts w:ascii="Times New Roman" w:eastAsia="Times New Roman" w:hAnsi="Times New Roman" w:cs="Times New Roman"/>
          <w:sz w:val="28"/>
          <w:szCs w:val="28"/>
        </w:rPr>
        <w:t xml:space="preserve"> монография / Р. В. Рюмин, Р. В. </w:t>
      </w:r>
      <w:proofErr w:type="spellStart"/>
      <w:r w:rsidRPr="000A7DE1">
        <w:rPr>
          <w:rFonts w:ascii="Times New Roman" w:eastAsia="Times New Roman" w:hAnsi="Times New Roman" w:cs="Times New Roman"/>
          <w:sz w:val="28"/>
          <w:szCs w:val="28"/>
        </w:rPr>
        <w:t>Ардовская</w:t>
      </w:r>
      <w:proofErr w:type="spellEnd"/>
      <w:r w:rsidRPr="000A7DE1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proofErr w:type="gramStart"/>
      <w:r w:rsidRPr="000A7DE1">
        <w:rPr>
          <w:rFonts w:ascii="Times New Roman" w:eastAsia="Times New Roman" w:hAnsi="Times New Roman" w:cs="Times New Roman"/>
          <w:sz w:val="28"/>
          <w:szCs w:val="28"/>
        </w:rPr>
        <w:t>Вологда :</w:t>
      </w:r>
      <w:proofErr w:type="gramEnd"/>
      <w:r w:rsidRPr="000A7D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7DE1">
        <w:rPr>
          <w:rFonts w:ascii="Times New Roman" w:eastAsia="Times New Roman" w:hAnsi="Times New Roman" w:cs="Times New Roman"/>
          <w:sz w:val="28"/>
          <w:szCs w:val="28"/>
        </w:rPr>
        <w:t>ВолНЦ</w:t>
      </w:r>
      <w:proofErr w:type="spellEnd"/>
      <w:r w:rsidRPr="000A7DE1">
        <w:rPr>
          <w:rFonts w:ascii="Times New Roman" w:eastAsia="Times New Roman" w:hAnsi="Times New Roman" w:cs="Times New Roman"/>
          <w:sz w:val="28"/>
          <w:szCs w:val="28"/>
        </w:rPr>
        <w:t xml:space="preserve"> РАН, 2013. – 152 с. – </w:t>
      </w:r>
      <w:r w:rsidR="000A7DE1" w:rsidRPr="000A7DE1">
        <w:rPr>
          <w:rFonts w:ascii="Times New Roman" w:eastAsia="Times New Roman" w:hAnsi="Times New Roman" w:cs="Times New Roman"/>
          <w:sz w:val="28"/>
          <w:szCs w:val="28"/>
        </w:rPr>
        <w:t xml:space="preserve">ЭБС: </w:t>
      </w:r>
      <w:proofErr w:type="spellStart"/>
      <w:proofErr w:type="gramStart"/>
      <w:r w:rsidR="000A7DE1" w:rsidRPr="000A7DE1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="000A7DE1" w:rsidRPr="000A7DE1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="000A7DE1" w:rsidRPr="000A7DE1">
        <w:rPr>
          <w:rFonts w:ascii="Times New Roman" w:eastAsia="Times New Roman" w:hAnsi="Times New Roman" w:cs="Times New Roman"/>
          <w:sz w:val="28"/>
          <w:szCs w:val="28"/>
        </w:rPr>
        <w:t>- &lt;URL:http://new.znanium.com/go.php?id=1019838&gt;.- текст электронный.</w:t>
      </w:r>
    </w:p>
    <w:p w14:paraId="0BFDAD82" w14:textId="77777777" w:rsidR="000A7DE1" w:rsidRPr="00852D80" w:rsidRDefault="004D6326" w:rsidP="00D25D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0A7DE1">
        <w:rPr>
          <w:rFonts w:ascii="Times New Roman" w:eastAsia="Times New Roman" w:hAnsi="Times New Roman" w:cs="Times New Roman"/>
          <w:sz w:val="28"/>
          <w:szCs w:val="28"/>
        </w:rPr>
        <w:t xml:space="preserve">Савенкова, Е. В. Проектный менеджмент в образовательной </w:t>
      </w:r>
      <w:proofErr w:type="gramStart"/>
      <w:r w:rsidRPr="000A7DE1">
        <w:rPr>
          <w:rFonts w:ascii="Times New Roman" w:eastAsia="Times New Roman" w:hAnsi="Times New Roman" w:cs="Times New Roman"/>
          <w:sz w:val="28"/>
          <w:szCs w:val="28"/>
        </w:rPr>
        <w:t>организации :</w:t>
      </w:r>
      <w:proofErr w:type="gramEnd"/>
      <w:r w:rsidRPr="000A7DE1">
        <w:rPr>
          <w:rFonts w:ascii="Times New Roman" w:eastAsia="Times New Roman" w:hAnsi="Times New Roman" w:cs="Times New Roman"/>
          <w:sz w:val="28"/>
          <w:szCs w:val="28"/>
        </w:rPr>
        <w:t xml:space="preserve"> учебно-методическое пособие / Е. В. Савенкова, О. А. </w:t>
      </w:r>
      <w:proofErr w:type="spellStart"/>
      <w:r w:rsidRPr="000A7DE1">
        <w:rPr>
          <w:rFonts w:ascii="Times New Roman" w:eastAsia="Times New Roman" w:hAnsi="Times New Roman" w:cs="Times New Roman"/>
          <w:sz w:val="28"/>
          <w:szCs w:val="28"/>
        </w:rPr>
        <w:t>Шклярова</w:t>
      </w:r>
      <w:proofErr w:type="spellEnd"/>
      <w:r w:rsidRPr="000A7DE1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proofErr w:type="gramStart"/>
      <w:r w:rsidRPr="000A7DE1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0A7DE1">
        <w:rPr>
          <w:rFonts w:ascii="Times New Roman" w:eastAsia="Times New Roman" w:hAnsi="Times New Roman" w:cs="Times New Roman"/>
          <w:sz w:val="28"/>
          <w:szCs w:val="28"/>
        </w:rPr>
        <w:t xml:space="preserve"> МПГУ, 2019. – </w:t>
      </w: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204 с. – Режим </w:t>
      </w:r>
      <w:proofErr w:type="gramStart"/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доступа :</w:t>
      </w:r>
      <w:proofErr w:type="gramEnd"/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0A7DE1"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ЭБС:znanium</w:t>
      </w:r>
      <w:proofErr w:type="spellEnd"/>
      <w:r w:rsidR="000A7DE1"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&lt;URL:http://znanium.com/catalog/document?id=375246&gt; .- &lt;URL:https://znanium.com/cover/1340/1340996.jpg&gt;.- текст электронный.</w:t>
      </w:r>
    </w:p>
    <w:p w14:paraId="5CD1352C" w14:textId="1E91B03B" w:rsidR="00D25D6A" w:rsidRPr="00852D80" w:rsidRDefault="00627D08" w:rsidP="00D25D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Соловова Н.В. </w:t>
      </w:r>
      <w:r w:rsidR="00D25D6A"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Цифровая педагогика: технологии и методы / Н. В. Соловова, Д. С. Дмитриев, Н. В. </w:t>
      </w:r>
      <w:proofErr w:type="spellStart"/>
      <w:r w:rsidR="00D25D6A"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Суханкина</w:t>
      </w:r>
      <w:proofErr w:type="spellEnd"/>
      <w:r w:rsidR="00D25D6A"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Д. С. Дмитриева; Самарский национальный исследовательский университет им. академика С. П. Королева. – Самара: Самарский национальный исследовательский университет имени академика С. П. Королева (Самарский университет), 2020. – 128 с. Режим </w:t>
      </w:r>
      <w:proofErr w:type="gramStart"/>
      <w:r w:rsidR="00D25D6A"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доступа :</w:t>
      </w:r>
      <w:proofErr w:type="gramEnd"/>
      <w:r w:rsidR="00D25D6A"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ЭБС: Лань.- &lt;URL:https://e.lanbook.com/book/188886&gt;. —   Текст: электронный. </w:t>
      </w:r>
    </w:p>
    <w:p w14:paraId="1D5F5A8C" w14:textId="19A4A817" w:rsidR="00EF3749" w:rsidRPr="00852D80" w:rsidRDefault="004D6326" w:rsidP="00D25D6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Периодические издания</w:t>
      </w:r>
    </w:p>
    <w:p w14:paraId="6E216102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Вестник Московского университета. Серия 20: Педагогическое образование</w:t>
      </w:r>
    </w:p>
    <w:p w14:paraId="119373C1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Вестник Цифровой экономики</w:t>
      </w:r>
    </w:p>
    <w:p w14:paraId="60CC677D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Вопросы развития цифрового образования</w:t>
      </w:r>
    </w:p>
    <w:p w14:paraId="1CAAFEFA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Высшее образование в России</w:t>
      </w:r>
    </w:p>
    <w:p w14:paraId="67048B1E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Высшее образование сегодня</w:t>
      </w:r>
    </w:p>
    <w:p w14:paraId="3459F6FC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Гуманитарные науки. Вестник Финансового университета.</w:t>
      </w:r>
    </w:p>
    <w:p w14:paraId="7A64E966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Дополнительное профессиональное образование в стране и мире</w:t>
      </w:r>
    </w:p>
    <w:p w14:paraId="0C5AF5AE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Информационное общество" </w:t>
      </w:r>
    </w:p>
    <w:p w14:paraId="188FBEFF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Информационные ресурсы России </w:t>
      </w:r>
    </w:p>
    <w:p w14:paraId="5D9F0B9C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Информационные системы и технологии </w:t>
      </w:r>
    </w:p>
    <w:p w14:paraId="398D4ABF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Коммерсантъ. </w:t>
      </w:r>
    </w:p>
    <w:p w14:paraId="7C794A83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Контуры глобальных трансформаций: политика, экономика, право</w:t>
      </w:r>
    </w:p>
    <w:p w14:paraId="542C8E95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Международник (МГИМО)</w:t>
      </w:r>
    </w:p>
    <w:p w14:paraId="4C66C1DF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Моделирование, оптимизация и информационные технологии</w:t>
      </w:r>
    </w:p>
    <w:p w14:paraId="1D285664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Образование и наука</w:t>
      </w:r>
    </w:p>
    <w:p w14:paraId="2F86EDA8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Образование и саморазвитие</w:t>
      </w:r>
    </w:p>
    <w:p w14:paraId="665809C4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Педагогика</w:t>
      </w:r>
    </w:p>
    <w:p w14:paraId="5A7B85D5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Российская газета. </w:t>
      </w:r>
    </w:p>
    <w:p w14:paraId="4FCA3038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Социологические исследования. </w:t>
      </w:r>
    </w:p>
    <w:p w14:paraId="1AA8A724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Цифровая и отраслевая экономика</w:t>
      </w:r>
    </w:p>
    <w:p w14:paraId="5320DEE7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Цифровая трансформация</w:t>
      </w:r>
    </w:p>
    <w:p w14:paraId="2F14210E" w14:textId="77777777" w:rsidR="00EF3749" w:rsidRPr="00852D80" w:rsidRDefault="004D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1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Цифровая экономика» (</w:t>
      </w:r>
      <w:proofErr w:type="spellStart"/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Digital</w:t>
      </w:r>
      <w:proofErr w:type="spellEnd"/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Economy</w:t>
      </w:r>
      <w:proofErr w:type="spellEnd"/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</w:p>
    <w:p w14:paraId="3244E776" w14:textId="77777777" w:rsidR="00EF3749" w:rsidRPr="00852D80" w:rsidRDefault="00EF3749">
      <w:pPr>
        <w:tabs>
          <w:tab w:val="left" w:pos="213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8705763" w14:textId="77777777" w:rsidR="00EF3749" w:rsidRPr="00852D80" w:rsidRDefault="004D6326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 Перечень ресурсов информационно-телекоммуникационной сети «Интернет», необходимых для освоения НИС</w:t>
      </w:r>
    </w:p>
    <w:p w14:paraId="28D52950" w14:textId="77777777" w:rsidR="00EF3749" w:rsidRPr="00852D80" w:rsidRDefault="00EF3749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49EAC52" w14:textId="77777777" w:rsidR="00EF3749" w:rsidRPr="00852D80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Официальный сайт Министерства просвещения Российской Федерации – </w:t>
      </w:r>
      <w:hyperlink r:id="rId8">
        <w:r w:rsidRPr="00852D8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www.edu.gov.ru</w:t>
        </w:r>
      </w:hyperlink>
    </w:p>
    <w:p w14:paraId="2645797E" w14:textId="77777777" w:rsidR="00EF3749" w:rsidRPr="00852D80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Официальный сайт Министерства науки и высшего образования Российской Федерации – </w:t>
      </w:r>
      <w:hyperlink r:id="rId9">
        <w:r w:rsidRPr="00852D8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www.minobrnauki.gov.ru</w:t>
        </w:r>
      </w:hyperlink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14:paraId="525296FC" w14:textId="77777777" w:rsidR="00EF3749" w:rsidRPr="00852D80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– </w:t>
      </w:r>
      <w:hyperlink r:id="rId10">
        <w:r w:rsidRPr="00852D8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http://elib.fa.ru/</w:t>
        </w:r>
      </w:hyperlink>
      <w:r w:rsidRPr="00852D8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457734F0" w14:textId="77777777" w:rsidR="00EF3749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BOOK.RU – </w:t>
      </w:r>
      <w:hyperlink r:id="rId11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http://www.book.ru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936AA8A" w14:textId="77777777" w:rsidR="00EF3749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Znanium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hyperlink r:id="rId12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http://www.znanium.com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14:paraId="11393153" w14:textId="77777777" w:rsidR="00EF3749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Электронно-библиотечная система издательства «ЮРАЙТ» – </w:t>
      </w:r>
      <w:hyperlink r:id="rId13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https://urait.ru/</w:t>
        </w:r>
      </w:hyperlink>
    </w:p>
    <w:p w14:paraId="5A25F1AD" w14:textId="77777777" w:rsidR="00EF3749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Педагогическая библиотека – </w:t>
      </w:r>
      <w:hyperlink r:id="rId14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http://www.pedlib.ru/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CB56059" w14:textId="77777777" w:rsidR="00EF3749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Российское образование. Федеральный портал – </w:t>
      </w:r>
      <w:hyperlink r:id="rId15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http://www.edu.ru/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553E22C1" w14:textId="77777777" w:rsidR="00EF3749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Университетская библиотека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Online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hyperlink r:id="rId16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https://biblioclub.ru/index.php?page=book_blocks&amp;view=main_ub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14:paraId="4BC819A8" w14:textId="206C5EDB" w:rsidR="00EF3749" w:rsidRDefault="004D63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Elibrary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hyperlink r:id="rId17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https://elibrary.ru/defaultx.asp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53FE5F82" w14:textId="77777777" w:rsidR="00472939" w:rsidRPr="00472939" w:rsidRDefault="00472939" w:rsidP="00472939">
      <w:pPr>
        <w:pStyle w:val="ae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2939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издательства Лань https://e.lanbook.com/</w:t>
      </w:r>
    </w:p>
    <w:p w14:paraId="787FB72B" w14:textId="77777777" w:rsidR="00472939" w:rsidRDefault="00472939" w:rsidP="0047293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B1E2A55" w14:textId="77777777" w:rsidR="00EF3749" w:rsidRDefault="004D6326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Отчетность по НИС</w:t>
      </w:r>
    </w:p>
    <w:p w14:paraId="2F4AE5E8" w14:textId="77777777" w:rsidR="00EF3749" w:rsidRDefault="00EF37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762D137" w14:textId="77777777" w:rsidR="00EF3749" w:rsidRDefault="004D63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Отчетность магистрантов по НИС включает: посещение семинара; подготовка и утверждение индивидуального плана работы студента; утверждение темы ВКР;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план ВКР, согласованный с научным руководителем; подготовка и выступление с презентациями по актуальным научно-методическим проблемам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цифровизации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образования; подготовка и выступление с презентациями по теме исследования; подготовка к опубликованию статей и их продвижение в научных изданиях; участие в научных и научно-практических конференциях и др.</w:t>
      </w:r>
    </w:p>
    <w:p w14:paraId="55012650" w14:textId="77777777" w:rsidR="00EF3749" w:rsidRDefault="004D63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F3749" w:rsidSect="005F17D9">
          <w:headerReference w:type="even" r:id="rId18"/>
          <w:footerReference w:type="default" r:id="rId19"/>
          <w:headerReference w:type="first" r:id="rId20"/>
          <w:pgSz w:w="11905" w:h="16837"/>
          <w:pgMar w:top="851" w:right="567" w:bottom="851" w:left="1134" w:header="0" w:footer="6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По результатам участия в НИС в индивидуальном плане магистрантов должен быть представлен отчет в форме заполнения соответствующего раздела индивидуального плана. В отчете об участие в НИС излагается тематика исследования, использованные методики, полученные результаты (аналитический отчет, статья, тезисы выступления или доклад на конференции, участие в круглом столе, в дискуссии и т.п.) Для прохождения промежуточной аттестации обучающийся должен полностью выполнить все задания в рамках НИС, выступить на ежегодной конференции и/или принять активное участие в обсуждение докладов, представленных на конференции.</w:t>
      </w:r>
    </w:p>
    <w:p w14:paraId="2827A427" w14:textId="77777777" w:rsidR="00EF3749" w:rsidRDefault="00EF3749">
      <w:pPr>
        <w:tabs>
          <w:tab w:val="left" w:pos="1355"/>
          <w:tab w:val="left" w:pos="3237"/>
          <w:tab w:val="left" w:pos="4494"/>
          <w:tab w:val="left" w:pos="7130"/>
        </w:tabs>
        <w:spacing w:after="0" w:line="260" w:lineRule="auto"/>
        <w:ind w:left="40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</w:p>
    <w:p w14:paraId="13D144E3" w14:textId="77777777" w:rsidR="00EF3749" w:rsidRDefault="004D6326">
      <w:pPr>
        <w:spacing w:after="0" w:line="25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Организационная схема научно-исследовательского семинара, отчетности и аттестации обучающихся</w:t>
      </w:r>
    </w:p>
    <w:p w14:paraId="5E4C6E56" w14:textId="77777777" w:rsidR="00EF3749" w:rsidRDefault="00EF3749">
      <w:pPr>
        <w:spacing w:after="0" w:line="25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ff3"/>
        <w:tblW w:w="145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47"/>
        <w:gridCol w:w="4505"/>
        <w:gridCol w:w="5109"/>
        <w:gridCol w:w="3599"/>
      </w:tblGrid>
      <w:tr w:rsidR="00EF3749" w14:paraId="3EE15143" w14:textId="77777777">
        <w:tc>
          <w:tcPr>
            <w:tcW w:w="1347" w:type="dxa"/>
            <w:vMerge w:val="restart"/>
          </w:tcPr>
          <w:p w14:paraId="3531CA16" w14:textId="77777777" w:rsidR="00EF3749" w:rsidRDefault="004D6326">
            <w:pPr>
              <w:spacing w:line="25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Период обучения</w:t>
            </w:r>
          </w:p>
        </w:tc>
        <w:tc>
          <w:tcPr>
            <w:tcW w:w="9614" w:type="dxa"/>
            <w:gridSpan w:val="2"/>
          </w:tcPr>
          <w:p w14:paraId="52227699" w14:textId="77777777" w:rsidR="00EF3749" w:rsidRDefault="004D6326">
            <w:pPr>
              <w:spacing w:line="25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color w:val="000000"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3599" w:type="dxa"/>
          </w:tcPr>
          <w:p w14:paraId="0F2CA5CD" w14:textId="77777777" w:rsidR="00EF3749" w:rsidRDefault="004D6326">
            <w:pPr>
              <w:spacing w:line="25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color w:val="000000"/>
                <w:sz w:val="24"/>
                <w:szCs w:val="24"/>
              </w:rPr>
              <w:t>Форма аттестации</w:t>
            </w:r>
          </w:p>
        </w:tc>
      </w:tr>
      <w:tr w:rsidR="00EF3749" w14:paraId="561AB090" w14:textId="77777777">
        <w:tc>
          <w:tcPr>
            <w:tcW w:w="1347" w:type="dxa"/>
            <w:vMerge/>
          </w:tcPr>
          <w:p w14:paraId="64F73C1F" w14:textId="77777777" w:rsidR="00EF3749" w:rsidRDefault="00EF37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5"/>
                <w:szCs w:val="25"/>
              </w:rPr>
            </w:pPr>
          </w:p>
        </w:tc>
        <w:tc>
          <w:tcPr>
            <w:tcW w:w="4505" w:type="dxa"/>
          </w:tcPr>
          <w:p w14:paraId="7BCA67B8" w14:textId="77777777" w:rsidR="00EF3749" w:rsidRDefault="004D6326">
            <w:pPr>
              <w:spacing w:line="25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color w:val="000000"/>
                <w:sz w:val="24"/>
                <w:szCs w:val="24"/>
              </w:rPr>
              <w:t>Подготовка ВКР</w:t>
            </w:r>
          </w:p>
        </w:tc>
        <w:tc>
          <w:tcPr>
            <w:tcW w:w="5109" w:type="dxa"/>
          </w:tcPr>
          <w:p w14:paraId="1EFA04B8" w14:textId="77777777" w:rsidR="00EF3749" w:rsidRDefault="004D6326">
            <w:pPr>
              <w:spacing w:line="27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3599" w:type="dxa"/>
          </w:tcPr>
          <w:p w14:paraId="7893B885" w14:textId="77777777" w:rsidR="00EF3749" w:rsidRDefault="004D6326">
            <w:pPr>
              <w:spacing w:line="27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Отчетная документация для аттестации</w:t>
            </w:r>
          </w:p>
        </w:tc>
      </w:tr>
      <w:tr w:rsidR="00EF3749" w14:paraId="2DB20592" w14:textId="77777777">
        <w:tc>
          <w:tcPr>
            <w:tcW w:w="14560" w:type="dxa"/>
            <w:gridSpan w:val="4"/>
          </w:tcPr>
          <w:p w14:paraId="58F47408" w14:textId="77777777" w:rsidR="00EF3749" w:rsidRDefault="004D6326">
            <w:pPr>
              <w:keepNext/>
              <w:keepLines/>
              <w:tabs>
                <w:tab w:val="left" w:pos="951"/>
              </w:tabs>
              <w:ind w:left="23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Первый год обучения.</w:t>
            </w:r>
          </w:p>
          <w:p w14:paraId="35142A14" w14:textId="77777777" w:rsidR="00EF3749" w:rsidRDefault="004D6326">
            <w:pPr>
              <w:keepNext/>
              <w:keepLines/>
              <w:tabs>
                <w:tab w:val="left" w:pos="951"/>
              </w:tabs>
              <w:ind w:lef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Методология научного исследования, работа с литературными источниками и базами данных.</w:t>
            </w:r>
          </w:p>
          <w:p w14:paraId="619F0C91" w14:textId="77777777" w:rsidR="00EF3749" w:rsidRDefault="004D6326">
            <w:pPr>
              <w:ind w:left="23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sz w:val="24"/>
                <w:szCs w:val="24"/>
              </w:rPr>
              <w:t>Методика научно-исследовательской работы и ее апробация</w:t>
            </w:r>
          </w:p>
        </w:tc>
      </w:tr>
      <w:tr w:rsidR="00EF3749" w14:paraId="4CF9537F" w14:textId="77777777">
        <w:trPr>
          <w:trHeight w:val="3138"/>
        </w:trPr>
        <w:tc>
          <w:tcPr>
            <w:tcW w:w="1347" w:type="dxa"/>
          </w:tcPr>
          <w:p w14:paraId="218C8549" w14:textId="77777777" w:rsidR="00EF3749" w:rsidRDefault="004D6326">
            <w:pPr>
              <w:ind w:left="23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1</w:t>
            </w:r>
          </w:p>
        </w:tc>
        <w:tc>
          <w:tcPr>
            <w:tcW w:w="4505" w:type="dxa"/>
          </w:tcPr>
          <w:p w14:paraId="26E213CB" w14:textId="77777777" w:rsidR="00EF3749" w:rsidRDefault="004D6326">
            <w:pPr>
              <w:ind w:left="2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возможных направлений научно-исследовательской работы.</w:t>
            </w:r>
          </w:p>
          <w:p w14:paraId="4A1E1728" w14:textId="77777777" w:rsidR="00EF3749" w:rsidRDefault="004D6326">
            <w:pPr>
              <w:ind w:left="23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Презентации руководителей НИС по направлениям исследований, авторских методик (практических разработок) и формулировке возможных тем ВКР.</w:t>
            </w:r>
          </w:p>
        </w:tc>
        <w:tc>
          <w:tcPr>
            <w:tcW w:w="5109" w:type="dxa"/>
          </w:tcPr>
          <w:p w14:paraId="7F6B2D26" w14:textId="77777777" w:rsidR="00EF3749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Особенности научной работы и этика научного труда. Категории и понятия научной работы. Методологический аппарат научного исследования. Отбор и оценка фактического материала. Сбор первичной научной информации, ее фиксация и хранение. Структура научно-исследовательской работы. Требования к написанию и оформлению научно-исследовательских работ. Оформление научных работ.</w:t>
            </w:r>
          </w:p>
        </w:tc>
        <w:tc>
          <w:tcPr>
            <w:tcW w:w="3599" w:type="dxa"/>
          </w:tcPr>
          <w:p w14:paraId="4DAFFFEB" w14:textId="77777777"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Посещение семинара.</w:t>
            </w:r>
          </w:p>
          <w:p w14:paraId="73F9B09C" w14:textId="77777777"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 темы ВКР.</w:t>
            </w:r>
          </w:p>
        </w:tc>
      </w:tr>
      <w:tr w:rsidR="00EF3749" w14:paraId="1DD7D750" w14:textId="77777777">
        <w:trPr>
          <w:trHeight w:val="841"/>
        </w:trPr>
        <w:tc>
          <w:tcPr>
            <w:tcW w:w="1347" w:type="dxa"/>
          </w:tcPr>
          <w:p w14:paraId="14050EAC" w14:textId="77777777" w:rsidR="00EF3749" w:rsidRDefault="004D6326">
            <w:pPr>
              <w:ind w:left="23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2</w:t>
            </w:r>
          </w:p>
        </w:tc>
        <w:tc>
          <w:tcPr>
            <w:tcW w:w="4505" w:type="dxa"/>
          </w:tcPr>
          <w:p w14:paraId="2110A6AA" w14:textId="77777777" w:rsidR="00EF3749" w:rsidRDefault="004D6326">
            <w:pPr>
              <w:ind w:left="23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плана-графика работы (перечень мероприятий и сроки выполнения) по подготовке ВКР.</w:t>
            </w:r>
            <w:r>
              <w:rPr>
                <w:sz w:val="24"/>
                <w:szCs w:val="24"/>
              </w:rPr>
              <w:t xml:space="preserve"> Закрепление темы ВКР. </w:t>
            </w:r>
          </w:p>
        </w:tc>
        <w:tc>
          <w:tcPr>
            <w:tcW w:w="5109" w:type="dxa"/>
          </w:tcPr>
          <w:p w14:paraId="16D69ADB" w14:textId="77777777" w:rsidR="00EF3749" w:rsidRDefault="004D6326">
            <w:pPr>
              <w:ind w:left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Аналитическое обеспечение научно-исследовательской деятельности, математические и инструментальные методы и модели научного исследования.</w:t>
            </w:r>
          </w:p>
          <w:p w14:paraId="41FF87E5" w14:textId="77777777" w:rsidR="00EF3749" w:rsidRDefault="004D6326">
            <w:pPr>
              <w:ind w:left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Базы данных и ресурсы Библиотечно-информационного комплекса Финансового университета Работа с информационными источниками. Классификация научных и учебных изданий. Библиографический поиск литературных источников. Рекомендации по использованию источников научной </w:t>
            </w:r>
            <w:r>
              <w:rPr>
                <w:sz w:val="24"/>
                <w:szCs w:val="24"/>
              </w:rPr>
              <w:lastRenderedPageBreak/>
              <w:t xml:space="preserve">информации. Электронные библиотеки для поиска научной литературы (работа с информационными базами данных, например </w:t>
            </w:r>
            <w:proofErr w:type="spellStart"/>
            <w:r>
              <w:rPr>
                <w:sz w:val="24"/>
                <w:szCs w:val="24"/>
              </w:rPr>
              <w:t>Bloomberg</w:t>
            </w:r>
            <w:proofErr w:type="spellEnd"/>
            <w:r>
              <w:rPr>
                <w:sz w:val="24"/>
                <w:szCs w:val="24"/>
              </w:rPr>
              <w:t xml:space="preserve"> и др.), требования (ГОСТ), предъявляемые к оформлению ВКР</w:t>
            </w:r>
          </w:p>
        </w:tc>
        <w:tc>
          <w:tcPr>
            <w:tcW w:w="3599" w:type="dxa"/>
          </w:tcPr>
          <w:p w14:paraId="030D28D9" w14:textId="77777777"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Посещение семинара.</w:t>
            </w:r>
          </w:p>
          <w:p w14:paraId="2AE4B957" w14:textId="77777777"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Материалы об участии в работе семинара (презентации, тексты докладов, материалы по выполнению практических заданий и др.).</w:t>
            </w:r>
          </w:p>
          <w:p w14:paraId="23A71467" w14:textId="77777777"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Библиографический список по направлению исследования.</w:t>
            </w:r>
          </w:p>
          <w:p w14:paraId="5BC67D12" w14:textId="77777777"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Текст статьи по избранной теме.</w:t>
            </w:r>
          </w:p>
          <w:p w14:paraId="68B90A95" w14:textId="77777777"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Зачет по НИР.</w:t>
            </w:r>
          </w:p>
        </w:tc>
      </w:tr>
      <w:tr w:rsidR="00EF3749" w14:paraId="3ADB2784" w14:textId="77777777">
        <w:tc>
          <w:tcPr>
            <w:tcW w:w="1347" w:type="dxa"/>
          </w:tcPr>
          <w:p w14:paraId="7C6BE217" w14:textId="77777777" w:rsidR="00EF3749" w:rsidRDefault="004D6326">
            <w:pPr>
              <w:ind w:left="23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3</w:t>
            </w:r>
          </w:p>
        </w:tc>
        <w:tc>
          <w:tcPr>
            <w:tcW w:w="4505" w:type="dxa"/>
          </w:tcPr>
          <w:p w14:paraId="51CD77E0" w14:textId="77777777" w:rsidR="00EF3749" w:rsidRDefault="004D6326">
            <w:pPr>
              <w:ind w:left="2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Обоснование актуальности выбранной темы, постановка целей, задач ВКР, определение объекта и предмета исследования. </w:t>
            </w:r>
          </w:p>
          <w:p w14:paraId="527CBF64" w14:textId="77777777" w:rsidR="00EF3749" w:rsidRDefault="004D6326">
            <w:pPr>
              <w:ind w:left="2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Аналитический обзор литературы и информационных баз по направлению научного исследования. </w:t>
            </w:r>
          </w:p>
          <w:p w14:paraId="16C73234" w14:textId="77777777" w:rsidR="00EF3749" w:rsidRDefault="004D6326">
            <w:pPr>
              <w:ind w:left="23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Развернутый план ВКР (содержание).</w:t>
            </w:r>
          </w:p>
        </w:tc>
        <w:tc>
          <w:tcPr>
            <w:tcW w:w="5109" w:type="dxa"/>
          </w:tcPr>
          <w:p w14:paraId="72DDA451" w14:textId="77777777"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гипотеза исследования. Актуальность и новизна темы, общая информация о состоянии разработок по теме, связь данной работы с другими научно-исследовательскими работами, цель работы и решаемые задачи, объект и предмет, методика исследования, обзор информационной базы исследования</w:t>
            </w:r>
          </w:p>
        </w:tc>
        <w:tc>
          <w:tcPr>
            <w:tcW w:w="3599" w:type="dxa"/>
          </w:tcPr>
          <w:p w14:paraId="3BF5B6CE" w14:textId="77777777"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Обзор научной литературы по направлению научного исследования. </w:t>
            </w:r>
          </w:p>
          <w:p w14:paraId="5C72CE95" w14:textId="77777777"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Посещение семинара. </w:t>
            </w:r>
          </w:p>
          <w:p w14:paraId="3B6C0A7D" w14:textId="77777777"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Утвержденный план ВКР (содержание).</w:t>
            </w:r>
          </w:p>
        </w:tc>
      </w:tr>
      <w:tr w:rsidR="00EF3749" w14:paraId="39689317" w14:textId="77777777">
        <w:tc>
          <w:tcPr>
            <w:tcW w:w="1347" w:type="dxa"/>
          </w:tcPr>
          <w:p w14:paraId="0487BF16" w14:textId="77777777" w:rsidR="00EF3749" w:rsidRDefault="004D6326">
            <w:pPr>
              <w:ind w:left="23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4</w:t>
            </w:r>
          </w:p>
        </w:tc>
        <w:tc>
          <w:tcPr>
            <w:tcW w:w="4505" w:type="dxa"/>
          </w:tcPr>
          <w:p w14:paraId="66BA5115" w14:textId="77777777" w:rsidR="00EF3749" w:rsidRDefault="004D6326">
            <w:pPr>
              <w:ind w:left="2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Характеристика современного состояния изучаемой проблемы, характеристика методологического аппарата, который предполагается использовать, подбор и изучение основных литературных источников, которые будут использованы в качестве теоретической базы исследования. </w:t>
            </w:r>
          </w:p>
          <w:p w14:paraId="14C58546" w14:textId="77777777" w:rsidR="00EF3749" w:rsidRDefault="004D6326">
            <w:pPr>
              <w:ind w:left="23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статья, тезисов и докладов.</w:t>
            </w:r>
          </w:p>
        </w:tc>
        <w:tc>
          <w:tcPr>
            <w:tcW w:w="5109" w:type="dxa"/>
          </w:tcPr>
          <w:p w14:paraId="78967E75" w14:textId="77777777" w:rsidR="00EF3749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презентации. Рецензирование. Процедура публичного выступления на круглом столе, семинаре, конференции. Психологический аспект готовности к выступлению. Культура выступления и ведения дискуссии.</w:t>
            </w:r>
          </w:p>
        </w:tc>
        <w:tc>
          <w:tcPr>
            <w:tcW w:w="3599" w:type="dxa"/>
          </w:tcPr>
          <w:p w14:paraId="407E38E7" w14:textId="77777777"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Опубликованные статьи по теме исследования.</w:t>
            </w:r>
          </w:p>
          <w:p w14:paraId="4559CD0F" w14:textId="77777777"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Тезисы и доклады для выступления на научных конференциях.</w:t>
            </w:r>
          </w:p>
          <w:p w14:paraId="211C9BCE" w14:textId="77777777"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Посещение семинара.</w:t>
            </w:r>
          </w:p>
          <w:p w14:paraId="61920221" w14:textId="77777777" w:rsidR="00EF3749" w:rsidRDefault="004D6326">
            <w:pPr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Зачет по НИР.</w:t>
            </w:r>
          </w:p>
        </w:tc>
      </w:tr>
      <w:tr w:rsidR="00EF3749" w14:paraId="2344ECC8" w14:textId="77777777">
        <w:tc>
          <w:tcPr>
            <w:tcW w:w="14560" w:type="dxa"/>
            <w:gridSpan w:val="4"/>
          </w:tcPr>
          <w:p w14:paraId="7BDFB0CB" w14:textId="77777777" w:rsidR="00EF3749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14"/>
              </w:tabs>
              <w:ind w:left="2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Второй год обучения.</w:t>
            </w:r>
          </w:p>
          <w:p w14:paraId="4F8E5AF9" w14:textId="77777777" w:rsidR="00EF3749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14"/>
              </w:tabs>
              <w:ind w:left="2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Научные исследования по проблематике программы.</w:t>
            </w:r>
          </w:p>
        </w:tc>
      </w:tr>
      <w:tr w:rsidR="00EF3749" w14:paraId="520A4EB9" w14:textId="77777777">
        <w:tc>
          <w:tcPr>
            <w:tcW w:w="1347" w:type="dxa"/>
          </w:tcPr>
          <w:p w14:paraId="263C84D5" w14:textId="77777777" w:rsidR="00EF3749" w:rsidRDefault="004D6326">
            <w:pPr>
              <w:ind w:left="23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5</w:t>
            </w:r>
          </w:p>
        </w:tc>
        <w:tc>
          <w:tcPr>
            <w:tcW w:w="4505" w:type="dxa"/>
          </w:tcPr>
          <w:p w14:paraId="7AC0A07D" w14:textId="77777777" w:rsidR="00EF3749" w:rsidRDefault="004D6326">
            <w:pPr>
              <w:ind w:left="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 материалов и аналитические исследования по выбранному направлению исследования для подготовки научной статьи, тезисов и докладов для выступления на научных конференциях.</w:t>
            </w:r>
          </w:p>
          <w:p w14:paraId="4AD9D5B1" w14:textId="77777777" w:rsidR="00EF3749" w:rsidRDefault="004D6326">
            <w:pPr>
              <w:ind w:left="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Подготовка первой главы ВКР. </w:t>
            </w:r>
          </w:p>
        </w:tc>
        <w:tc>
          <w:tcPr>
            <w:tcW w:w="5109" w:type="dxa"/>
          </w:tcPr>
          <w:p w14:paraId="21E7D1ED" w14:textId="77777777" w:rsidR="00EF3749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ind w:left="22" w:right="40" w:hanging="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 результатов анализа проблемы в объекте научного исследования. Анализ специальной области исследовании. Рубрикация текста. Построение гистограмм, диаграмм. Язык, стиль и оформление ВКР.</w:t>
            </w:r>
          </w:p>
        </w:tc>
        <w:tc>
          <w:tcPr>
            <w:tcW w:w="3599" w:type="dxa"/>
          </w:tcPr>
          <w:p w14:paraId="556D36C8" w14:textId="77777777" w:rsidR="00EF3749" w:rsidRDefault="004D6326">
            <w:pPr>
              <w:spacing w:line="278" w:lineRule="auto"/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Посещение семинара.</w:t>
            </w:r>
          </w:p>
          <w:p w14:paraId="59DB6DA6" w14:textId="77777777" w:rsidR="00EF3749" w:rsidRDefault="004D6326">
            <w:pPr>
              <w:spacing w:line="278" w:lineRule="auto"/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Результаты обзора теоретических положений, полученных ведущими специалистами в области проводимого исследования (в виде тезисов), оценка их </w:t>
            </w:r>
            <w:r>
              <w:rPr>
                <w:color w:val="000000"/>
                <w:sz w:val="24"/>
                <w:szCs w:val="24"/>
              </w:rPr>
              <w:lastRenderedPageBreak/>
              <w:t>применимости в рамках исследования с указанием личного вклада обучающегося в разработку темы. Проект первой главы ВКР.</w:t>
            </w:r>
          </w:p>
        </w:tc>
      </w:tr>
      <w:tr w:rsidR="00EF3749" w14:paraId="5164B2BD" w14:textId="77777777">
        <w:tc>
          <w:tcPr>
            <w:tcW w:w="1347" w:type="dxa"/>
          </w:tcPr>
          <w:p w14:paraId="707AEBBE" w14:textId="77777777" w:rsidR="00EF3749" w:rsidRDefault="004D6326">
            <w:pPr>
              <w:ind w:left="23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lastRenderedPageBreak/>
              <w:t>6</w:t>
            </w:r>
          </w:p>
        </w:tc>
        <w:tc>
          <w:tcPr>
            <w:tcW w:w="4505" w:type="dxa"/>
          </w:tcPr>
          <w:p w14:paraId="36B2BE60" w14:textId="77777777" w:rsidR="00EF3749" w:rsidRDefault="004D6326">
            <w:pPr>
              <w:ind w:left="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второй главы (и третьей при наличии) ВКР.</w:t>
            </w:r>
          </w:p>
          <w:p w14:paraId="023E4783" w14:textId="77777777" w:rsidR="00EF3749" w:rsidRDefault="004D6326">
            <w:pPr>
              <w:ind w:left="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публикации научной статьи по теме ВКР, тезисов и докладов для выступления на научных конференциях.</w:t>
            </w:r>
          </w:p>
        </w:tc>
        <w:tc>
          <w:tcPr>
            <w:tcW w:w="5109" w:type="dxa"/>
          </w:tcPr>
          <w:p w14:paraId="2A4A2FE1" w14:textId="77777777" w:rsidR="00EF3749" w:rsidRDefault="004D6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ind w:left="22" w:right="40" w:hanging="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Разработка предложений и рекомендаций ВКР. Проектные рекомендации, оценка их эффективности. Обработка отдельных видов текста. Проверка уровня оригинальности работы. Использование цитат и оформление заимствований. Применение графиков, представление формул, написание символов и оформление экспликаций. Использование схем и чертежей. Работа над библиографическим аппаратом. Составление приложений и примечаний. Оформление сносок и библиографического списка. </w:t>
            </w:r>
          </w:p>
        </w:tc>
        <w:tc>
          <w:tcPr>
            <w:tcW w:w="3599" w:type="dxa"/>
          </w:tcPr>
          <w:p w14:paraId="7B1B828F" w14:textId="77777777" w:rsidR="00EF3749" w:rsidRDefault="004D6326">
            <w:pPr>
              <w:spacing w:line="278" w:lineRule="auto"/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Опубликованная статья, тезисы.</w:t>
            </w:r>
          </w:p>
          <w:p w14:paraId="696CA527" w14:textId="77777777" w:rsidR="00EF3749" w:rsidRDefault="004D6326">
            <w:pPr>
              <w:spacing w:line="278" w:lineRule="auto"/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Посещение семинара. Материалы об участии в работе семинара (презентации, тексты докладов, материалы по выполнению практических заданий и др.). Проект второй главы ВКР.</w:t>
            </w:r>
          </w:p>
          <w:p w14:paraId="0808B717" w14:textId="77777777" w:rsidR="00EF3749" w:rsidRDefault="004D6326">
            <w:pPr>
              <w:spacing w:line="278" w:lineRule="auto"/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Зачет по НИР.</w:t>
            </w:r>
          </w:p>
        </w:tc>
      </w:tr>
      <w:tr w:rsidR="00EF3749" w14:paraId="2FF58A80" w14:textId="77777777">
        <w:tc>
          <w:tcPr>
            <w:tcW w:w="1347" w:type="dxa"/>
          </w:tcPr>
          <w:p w14:paraId="1F29DE25" w14:textId="77777777" w:rsidR="00EF3749" w:rsidRDefault="004D6326">
            <w:pPr>
              <w:ind w:left="2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5"/>
                <w:szCs w:val="25"/>
              </w:rPr>
              <w:t>7</w:t>
            </w:r>
          </w:p>
        </w:tc>
        <w:tc>
          <w:tcPr>
            <w:tcW w:w="4505" w:type="dxa"/>
          </w:tcPr>
          <w:p w14:paraId="243BF0FC" w14:textId="77777777" w:rsidR="00EF3749" w:rsidRDefault="004D6326">
            <w:pPr>
              <w:ind w:left="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Представление предварительного варианта ВКР руководителю.</w:t>
            </w:r>
          </w:p>
          <w:p w14:paraId="2A98A839" w14:textId="77777777" w:rsidR="00EF3749" w:rsidRDefault="004D6326">
            <w:pPr>
              <w:ind w:left="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Предзащита основных положений ВКР </w:t>
            </w:r>
          </w:p>
        </w:tc>
        <w:tc>
          <w:tcPr>
            <w:tcW w:w="5109" w:type="dxa"/>
          </w:tcPr>
          <w:p w14:paraId="3D7A60C8" w14:textId="77777777" w:rsidR="00EF3749" w:rsidRDefault="004D6326">
            <w:pPr>
              <w:spacing w:line="274" w:lineRule="auto"/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3599" w:type="dxa"/>
          </w:tcPr>
          <w:p w14:paraId="1ADFBCD7" w14:textId="77777777" w:rsidR="00EF3749" w:rsidRDefault="004D6326">
            <w:pPr>
              <w:spacing w:line="278" w:lineRule="auto"/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Заключение руководителя о степени готовности ВКР - отзыв.</w:t>
            </w:r>
          </w:p>
          <w:p w14:paraId="145C31F7" w14:textId="77777777" w:rsidR="00EF3749" w:rsidRDefault="004D6326">
            <w:pPr>
              <w:spacing w:line="278" w:lineRule="auto"/>
              <w:ind w:left="2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Портфолио по итогам НИР за весь период обучения.</w:t>
            </w:r>
          </w:p>
        </w:tc>
      </w:tr>
    </w:tbl>
    <w:p w14:paraId="79CF2C0F" w14:textId="77777777" w:rsidR="00EF3749" w:rsidRDefault="00EF3749">
      <w:pPr>
        <w:spacing w:after="0" w:line="250" w:lineRule="auto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</w:p>
    <w:sectPr w:rsidR="00EF3749">
      <w:headerReference w:type="even" r:id="rId21"/>
      <w:headerReference w:type="default" r:id="rId22"/>
      <w:headerReference w:type="first" r:id="rId23"/>
      <w:pgSz w:w="16837" w:h="11905" w:orient="landscape"/>
      <w:pgMar w:top="993" w:right="1134" w:bottom="28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A88BF" w14:textId="77777777" w:rsidR="003B30E1" w:rsidRDefault="003B30E1">
      <w:pPr>
        <w:spacing w:after="0" w:line="240" w:lineRule="auto"/>
      </w:pPr>
      <w:r>
        <w:separator/>
      </w:r>
    </w:p>
  </w:endnote>
  <w:endnote w:type="continuationSeparator" w:id="0">
    <w:p w14:paraId="6C785789" w14:textId="77777777" w:rsidR="003B30E1" w:rsidRDefault="003B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D48CF" w14:textId="3CDD8826" w:rsidR="00EF3749" w:rsidRDefault="004D63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9438D">
      <w:rPr>
        <w:noProof/>
        <w:color w:val="000000"/>
      </w:rPr>
      <w:t>13</w:t>
    </w:r>
    <w:r>
      <w:rPr>
        <w:color w:val="000000"/>
      </w:rPr>
      <w:fldChar w:fldCharType="end"/>
    </w:r>
  </w:p>
  <w:p w14:paraId="68AEF31B" w14:textId="77777777" w:rsidR="00EF3749" w:rsidRDefault="00EF374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266A3" w14:textId="77777777" w:rsidR="003B30E1" w:rsidRDefault="003B30E1">
      <w:pPr>
        <w:spacing w:after="0" w:line="240" w:lineRule="auto"/>
      </w:pPr>
      <w:r>
        <w:separator/>
      </w:r>
    </w:p>
  </w:footnote>
  <w:footnote w:type="continuationSeparator" w:id="0">
    <w:p w14:paraId="3C0D7F16" w14:textId="77777777" w:rsidR="003B30E1" w:rsidRDefault="003B3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5B504" w14:textId="77777777" w:rsidR="00EF3749" w:rsidRDefault="004D6326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6A6E2275" w14:textId="77777777" w:rsidR="00EF3749" w:rsidRDefault="004D6326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5"/>
        <w:szCs w:val="25"/>
        <w:highlight w:val="white"/>
      </w:rPr>
      <w:t>Приложение № 2 к Положению</w:t>
    </w:r>
  </w:p>
  <w:p w14:paraId="1E2CD1B3" w14:textId="77777777" w:rsidR="00EF3749" w:rsidRDefault="00EF3749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F6ED0" w14:textId="7CE4C952" w:rsidR="00EF3749" w:rsidRDefault="004D632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9438D">
      <w:rPr>
        <w:noProof/>
        <w:color w:val="000000"/>
      </w:rPr>
      <w:t>1</w:t>
    </w:r>
    <w:r>
      <w:rPr>
        <w:color w:val="000000"/>
      </w:rPr>
      <w:fldChar w:fldCharType="end"/>
    </w:r>
  </w:p>
  <w:p w14:paraId="770AD8DB" w14:textId="77777777" w:rsidR="00EF3749" w:rsidRDefault="00EF3749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6101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B4C39" w14:textId="451F9867" w:rsidR="00EF3749" w:rsidRDefault="004D6326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5F17D9">
      <w:rPr>
        <w:rFonts w:ascii="Times New Roman" w:eastAsia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57480F15" w14:textId="77777777" w:rsidR="00EF3749" w:rsidRDefault="004D6326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5"/>
        <w:szCs w:val="25"/>
        <w:highlight w:val="white"/>
      </w:rPr>
      <w:t>Приложение № 2 к Положению</w:t>
    </w:r>
  </w:p>
  <w:p w14:paraId="02777372" w14:textId="77777777" w:rsidR="00EF3749" w:rsidRDefault="00EF3749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B65AC" w14:textId="623FBA9A" w:rsidR="00EF3749" w:rsidRDefault="00EF374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4082"/>
      <w:jc w:val="center"/>
      <w:rPr>
        <w:color w:val="000000"/>
      </w:rPr>
    </w:pPr>
  </w:p>
  <w:p w14:paraId="57B86195" w14:textId="77777777" w:rsidR="00EF3749" w:rsidRDefault="00EF3749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619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37052" w14:textId="77777777" w:rsidR="00EF3749" w:rsidRDefault="004D632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368A639" w14:textId="77777777" w:rsidR="00EF3749" w:rsidRDefault="00EF3749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6101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47A7B"/>
    <w:multiLevelType w:val="multilevel"/>
    <w:tmpl w:val="035A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271C22B1"/>
    <w:multiLevelType w:val="multilevel"/>
    <w:tmpl w:val="178808AE"/>
    <w:lvl w:ilvl="0">
      <w:start w:val="1"/>
      <w:numFmt w:val="decimal"/>
      <w:lvlText w:val="%1."/>
      <w:lvlJc w:val="left"/>
      <w:pPr>
        <w:ind w:left="786" w:hanging="360"/>
      </w:pPr>
      <w:rPr>
        <w:b w:val="0"/>
        <w:i w:val="0"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A05D7"/>
    <w:multiLevelType w:val="multilevel"/>
    <w:tmpl w:val="96886E0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EDC13C0"/>
    <w:multiLevelType w:val="multilevel"/>
    <w:tmpl w:val="B9A8180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749"/>
    <w:rsid w:val="000A7DE1"/>
    <w:rsid w:val="001108F0"/>
    <w:rsid w:val="001C05A5"/>
    <w:rsid w:val="001D5BE2"/>
    <w:rsid w:val="00280179"/>
    <w:rsid w:val="0029438D"/>
    <w:rsid w:val="00302DEF"/>
    <w:rsid w:val="003A6551"/>
    <w:rsid w:val="003B30E1"/>
    <w:rsid w:val="004219A0"/>
    <w:rsid w:val="00445BEC"/>
    <w:rsid w:val="00472939"/>
    <w:rsid w:val="004A6084"/>
    <w:rsid w:val="004D6326"/>
    <w:rsid w:val="00531360"/>
    <w:rsid w:val="005B02AB"/>
    <w:rsid w:val="005F17D9"/>
    <w:rsid w:val="00627D08"/>
    <w:rsid w:val="007B3B30"/>
    <w:rsid w:val="00852D80"/>
    <w:rsid w:val="00876EF6"/>
    <w:rsid w:val="008F1A38"/>
    <w:rsid w:val="00A97679"/>
    <w:rsid w:val="00AF5B67"/>
    <w:rsid w:val="00CB1283"/>
    <w:rsid w:val="00D25D6A"/>
    <w:rsid w:val="00DC18BB"/>
    <w:rsid w:val="00DD3AC1"/>
    <w:rsid w:val="00E30BB2"/>
    <w:rsid w:val="00EF3749"/>
    <w:rsid w:val="00F0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10A88"/>
  <w15:docId w15:val="{84979603-7AA5-4F92-96AE-0CEE336B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E1"/>
  </w:style>
  <w:style w:type="paragraph" w:styleId="1">
    <w:name w:val="heading 1"/>
    <w:basedOn w:val="a"/>
    <w:link w:val="10"/>
    <w:uiPriority w:val="9"/>
    <w:qFormat/>
    <w:rsid w:val="007C57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№3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4">
    <w:name w:val="Основной текст_"/>
    <w:basedOn w:val="a0"/>
    <w:link w:val="62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0">
    <w:name w:val="Основной текст5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7">
    <w:name w:val="Основной текст7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">
    <w:name w:val="Заголовок №2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2145pt1pt">
    <w:name w:val="Заголовок №2 + 14;5 pt;Интервал 1 pt"/>
    <w:basedOn w:val="2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9"/>
      <w:szCs w:val="29"/>
    </w:rPr>
  </w:style>
  <w:style w:type="character" w:customStyle="1" w:styleId="21">
    <w:name w:val="Заголовок №2"/>
    <w:basedOn w:val="2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31">
    <w:name w:val="Заголовок №3"/>
    <w:basedOn w:val="3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2">
    <w:name w:val="Основной текст12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3">
    <w:name w:val="Основной текст13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4">
    <w:name w:val="Основной текст14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5">
    <w:name w:val="Основной текст15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">
    <w:name w:val="Основной текст16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0">
    <w:name w:val="Основной текст20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00">
    <w:name w:val="Основной текст (10)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1">
    <w:name w:val="Основной текст (10)"/>
    <w:basedOn w:val="10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10">
    <w:name w:val="Основной текст21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22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3">
    <w:name w:val="Основной текст23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4">
    <w:name w:val="Основной текст24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5">
    <w:name w:val="Основной текст25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6">
    <w:name w:val="Основной текст26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7">
    <w:name w:val="Основной текст27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8">
    <w:name w:val="Основной текст28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9">
    <w:name w:val="Основной текст29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00">
    <w:name w:val="Основной текст30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10">
    <w:name w:val="Основной текст31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5">
    <w:name w:val="Основной текст + Полужирный"/>
    <w:basedOn w:val="a4"/>
    <w:rsid w:val="007C1273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2">
    <w:name w:val="Основной текст (10) + Не полужирный"/>
    <w:basedOn w:val="100"/>
    <w:rsid w:val="007C12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32">
    <w:name w:val="Основной текст32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3">
    <w:name w:val="Основной текст33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4">
    <w:name w:val="Основной текст34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5">
    <w:name w:val="Основной текст35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6">
    <w:name w:val="Основной текст36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7">
    <w:name w:val="Основной текст37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8">
    <w:name w:val="Основной текст38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9">
    <w:name w:val="Основной текст39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1">
    <w:name w:val="Основной текст41"/>
    <w:basedOn w:val="a4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link w:val="a4"/>
    <w:rsid w:val="007C1273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6">
    <w:name w:val="footnote text"/>
    <w:basedOn w:val="a"/>
    <w:link w:val="a7"/>
    <w:uiPriority w:val="99"/>
    <w:semiHidden/>
    <w:unhideWhenUsed/>
    <w:rsid w:val="007C127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C1273"/>
    <w:rPr>
      <w:sz w:val="20"/>
      <w:szCs w:val="20"/>
    </w:rPr>
  </w:style>
  <w:style w:type="character" w:customStyle="1" w:styleId="a8">
    <w:name w:val="Сноска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9">
    <w:name w:val="Сноска"/>
    <w:basedOn w:val="a8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aa">
    <w:name w:val="footnote reference"/>
    <w:rsid w:val="007C1273"/>
    <w:rPr>
      <w:vertAlign w:val="superscript"/>
    </w:rPr>
  </w:style>
  <w:style w:type="table" w:styleId="ab">
    <w:name w:val="Table Grid"/>
    <w:basedOn w:val="a1"/>
    <w:uiPriority w:val="59"/>
    <w:rsid w:val="007C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Колонтитул_"/>
    <w:basedOn w:val="a0"/>
    <w:link w:val="ad"/>
    <w:rsid w:val="00C21C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c"/>
    <w:rsid w:val="00C21C3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d">
    <w:name w:val="Колонтитул"/>
    <w:basedOn w:val="a"/>
    <w:link w:val="ac"/>
    <w:rsid w:val="00C21C3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List Paragraph"/>
    <w:basedOn w:val="a"/>
    <w:link w:val="af"/>
    <w:uiPriority w:val="34"/>
    <w:qFormat/>
    <w:rsid w:val="00C21C31"/>
    <w:pPr>
      <w:ind w:left="720"/>
      <w:contextualSpacing/>
    </w:pPr>
  </w:style>
  <w:style w:type="character" w:customStyle="1" w:styleId="2a">
    <w:name w:val="Основной текст (2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b">
    <w:name w:val="Основной текст (2)"/>
    <w:basedOn w:val="2a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c">
    <w:name w:val="Основной текст (2) + Полужирный"/>
    <w:basedOn w:val="2a"/>
    <w:rsid w:val="00D51D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0">
    <w:name w:val="Основной текст (8)"/>
    <w:basedOn w:val="8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1">
    <w:name w:val="Основной текст (15)"/>
    <w:basedOn w:val="15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0">
    <w:name w:val="Основной текст (16)_"/>
    <w:basedOn w:val="a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1">
    <w:name w:val="Основной текст (16)"/>
    <w:basedOn w:val="16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0">
    <w:name w:val="Balloon Text"/>
    <w:basedOn w:val="a"/>
    <w:link w:val="af1"/>
    <w:uiPriority w:val="99"/>
    <w:semiHidden/>
    <w:unhideWhenUsed/>
    <w:rsid w:val="00427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27425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b"/>
    <w:uiPriority w:val="39"/>
    <w:rsid w:val="00E3628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a">
    <w:name w:val="Основной текст1"/>
    <w:basedOn w:val="a"/>
    <w:rsid w:val="00F82C5C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f2">
    <w:name w:val="footer"/>
    <w:basedOn w:val="a"/>
    <w:link w:val="af3"/>
    <w:uiPriority w:val="99"/>
    <w:unhideWhenUsed/>
    <w:rsid w:val="00294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94F6A"/>
  </w:style>
  <w:style w:type="paragraph" w:styleId="af4">
    <w:name w:val="header"/>
    <w:basedOn w:val="a"/>
    <w:link w:val="af5"/>
    <w:uiPriority w:val="99"/>
    <w:unhideWhenUsed/>
    <w:rsid w:val="00294F6A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</w:rPr>
  </w:style>
  <w:style w:type="character" w:customStyle="1" w:styleId="af5">
    <w:name w:val="Верхний колонтитул Знак"/>
    <w:basedOn w:val="a0"/>
    <w:link w:val="af4"/>
    <w:uiPriority w:val="99"/>
    <w:rsid w:val="00294F6A"/>
    <w:rPr>
      <w:rFonts w:eastAsiaTheme="minorEastAsia" w:cs="Times New Roman"/>
      <w:lang w:eastAsia="ru-RU"/>
    </w:rPr>
  </w:style>
  <w:style w:type="paragraph" w:customStyle="1" w:styleId="9">
    <w:name w:val="Основной текст9"/>
    <w:basedOn w:val="a"/>
    <w:rsid w:val="00732328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table" w:customStyle="1" w:styleId="2d">
    <w:name w:val="Сетка таблицы2"/>
    <w:basedOn w:val="a1"/>
    <w:next w:val="ab"/>
    <w:uiPriority w:val="59"/>
    <w:rsid w:val="00884C3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414654"/>
    <w:rPr>
      <w:color w:val="0563C1" w:themeColor="hyperlink"/>
      <w:u w:val="single"/>
    </w:rPr>
  </w:style>
  <w:style w:type="character" w:styleId="af7">
    <w:name w:val="Strong"/>
    <w:basedOn w:val="a0"/>
    <w:uiPriority w:val="22"/>
    <w:qFormat/>
    <w:rsid w:val="0067625B"/>
    <w:rPr>
      <w:b/>
      <w:bCs/>
    </w:rPr>
  </w:style>
  <w:style w:type="character" w:customStyle="1" w:styleId="af">
    <w:name w:val="Абзац списка Знак"/>
    <w:link w:val="ae"/>
    <w:uiPriority w:val="34"/>
    <w:locked/>
    <w:rsid w:val="0067625B"/>
  </w:style>
  <w:style w:type="paragraph" w:customStyle="1" w:styleId="ConsPlusNormal">
    <w:name w:val="ConsPlusNormal"/>
    <w:rsid w:val="0067625B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</w:rPr>
  </w:style>
  <w:style w:type="paragraph" w:styleId="af8">
    <w:name w:val="Normal (Web)"/>
    <w:aliases w:val="Обычный (Web)1"/>
    <w:basedOn w:val="a"/>
    <w:uiPriority w:val="99"/>
    <w:unhideWhenUsed/>
    <w:rsid w:val="00676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b">
    <w:name w:val="Неразрешенное упоминание1"/>
    <w:basedOn w:val="a0"/>
    <w:uiPriority w:val="99"/>
    <w:semiHidden/>
    <w:unhideWhenUsed/>
    <w:rsid w:val="00143A82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7C57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9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</w:tblPr>
  </w:style>
  <w:style w:type="table" w:customStyle="1" w:styleId="af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gov.ru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s://elibrary.ru/defaultx.as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blocks&amp;view=main_ub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23" Type="http://schemas.openxmlformats.org/officeDocument/2006/relationships/header" Target="header5.xml"/><Relationship Id="rId10" Type="http://schemas.openxmlformats.org/officeDocument/2006/relationships/hyperlink" Target="http://elib.fa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inobrnauki.gov.ru" TargetMode="External"/><Relationship Id="rId14" Type="http://schemas.openxmlformats.org/officeDocument/2006/relationships/hyperlink" Target="http://www.pedlib.ru/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J6Y9A1FQuwW+FS4/fB4fdv4uYw==">CgMxLjAyCGguZ2pkZ3hzMgloLjMwajB6bGwyCWguMWZvYjl0ZTIKaWQuM3pueXNoNzIKaWQuMmV0OTJwMDgAciExbzd6elpiaVVMYkdiV0kwWFg5U1hXWGtTQ3h2cDY0aHM=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13</Pages>
  <Words>3287</Words>
  <Characters>18737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Толочко Елена Васильевна</dc:creator>
  <cp:lastModifiedBy>Борисова Екатерина Владимировна</cp:lastModifiedBy>
  <cp:revision>8</cp:revision>
  <dcterms:created xsi:type="dcterms:W3CDTF">2023-05-26T12:10:00Z</dcterms:created>
  <dcterms:modified xsi:type="dcterms:W3CDTF">2023-06-20T07:42:00Z</dcterms:modified>
</cp:coreProperties>
</file>